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DA91B" w14:textId="52E0EA26" w:rsidR="000424E3" w:rsidRPr="00EC301E" w:rsidRDefault="000424E3" w:rsidP="00ED367C">
      <w:pPr>
        <w:spacing w:after="0" w:line="240" w:lineRule="auto"/>
        <w:rPr>
          <w:rFonts w:asciiTheme="minorHAnsi" w:hAnsiTheme="minorHAnsi" w:cstheme="minorHAnsi"/>
          <w:iCs/>
          <w:sz w:val="20"/>
          <w:szCs w:val="20"/>
        </w:rPr>
      </w:pPr>
      <w:r w:rsidRPr="00EC301E">
        <w:rPr>
          <w:rFonts w:asciiTheme="minorHAnsi" w:hAnsiTheme="minorHAnsi" w:cstheme="minorHAnsi"/>
          <w:iCs/>
          <w:sz w:val="20"/>
          <w:szCs w:val="20"/>
        </w:rPr>
        <w:t>Исх. № 1</w:t>
      </w:r>
      <w:r w:rsidR="00ED367C" w:rsidRPr="00EC301E">
        <w:rPr>
          <w:rFonts w:asciiTheme="minorHAnsi" w:hAnsiTheme="minorHAnsi" w:cstheme="minorHAnsi"/>
          <w:iCs/>
          <w:sz w:val="20"/>
          <w:szCs w:val="20"/>
        </w:rPr>
        <w:t>1</w:t>
      </w:r>
      <w:r w:rsidR="00337402" w:rsidRPr="00EC301E">
        <w:rPr>
          <w:rFonts w:asciiTheme="minorHAnsi" w:hAnsiTheme="minorHAnsi" w:cstheme="minorHAnsi"/>
          <w:iCs/>
          <w:sz w:val="20"/>
          <w:szCs w:val="20"/>
        </w:rPr>
        <w:t xml:space="preserve"> от 01.10.2026 г. </w:t>
      </w:r>
    </w:p>
    <w:p w14:paraId="37C254E7" w14:textId="19DC1C23" w:rsidR="003D596C" w:rsidRPr="00EC301E" w:rsidRDefault="003D596C" w:rsidP="00ED367C">
      <w:pPr>
        <w:spacing w:after="80" w:line="240" w:lineRule="auto"/>
        <w:jc w:val="right"/>
        <w:rPr>
          <w:rFonts w:asciiTheme="minorHAnsi" w:hAnsiTheme="minorHAnsi" w:cstheme="minorHAnsi"/>
          <w:b/>
          <w:bCs/>
          <w:i/>
          <w:iCs/>
        </w:rPr>
      </w:pPr>
      <w:r w:rsidRPr="00EC301E">
        <w:rPr>
          <w:rFonts w:asciiTheme="minorHAnsi" w:hAnsiTheme="minorHAnsi" w:cstheme="minorHAnsi"/>
          <w:b/>
          <w:bCs/>
          <w:iCs/>
        </w:rPr>
        <w:t>Информационное</w:t>
      </w:r>
      <w:r w:rsidRPr="00EC301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EC301E">
        <w:rPr>
          <w:rFonts w:asciiTheme="minorHAnsi" w:hAnsiTheme="minorHAnsi" w:cstheme="minorHAnsi"/>
          <w:b/>
          <w:bCs/>
          <w:iCs/>
        </w:rPr>
        <w:t>письмо</w:t>
      </w:r>
    </w:p>
    <w:p w14:paraId="3CBFE4F8" w14:textId="77777777" w:rsidR="000424E3" w:rsidRPr="00EC301E" w:rsidRDefault="000424E3" w:rsidP="00ED367C">
      <w:pPr>
        <w:spacing w:after="80" w:line="240" w:lineRule="auto"/>
        <w:jc w:val="both"/>
        <w:rPr>
          <w:rFonts w:asciiTheme="minorHAnsi" w:hAnsiTheme="minorHAnsi" w:cstheme="minorHAnsi"/>
        </w:rPr>
      </w:pPr>
    </w:p>
    <w:p w14:paraId="5D98931E" w14:textId="62C743BB" w:rsidR="003D596C" w:rsidRPr="00EC301E" w:rsidRDefault="003D596C" w:rsidP="00ED367C">
      <w:pPr>
        <w:spacing w:after="80" w:line="240" w:lineRule="auto"/>
        <w:ind w:firstLine="709"/>
        <w:jc w:val="both"/>
        <w:rPr>
          <w:rFonts w:asciiTheme="minorHAnsi" w:hAnsiTheme="minorHAnsi" w:cstheme="minorHAnsi"/>
          <w:bCs/>
        </w:rPr>
      </w:pPr>
      <w:r w:rsidRPr="00EC301E">
        <w:rPr>
          <w:rFonts w:asciiTheme="minorHAnsi" w:hAnsiTheme="minorHAnsi" w:cstheme="minorHAnsi"/>
        </w:rPr>
        <w:t xml:space="preserve">Высшая школа организации и управления здравоохранением </w:t>
      </w:r>
      <w:r w:rsidR="000424E3" w:rsidRPr="00EC301E">
        <w:rPr>
          <w:rFonts w:asciiTheme="minorHAnsi" w:hAnsiTheme="minorHAnsi" w:cstheme="minorHAnsi"/>
        </w:rPr>
        <w:t xml:space="preserve">(ВШОУЗ) </w:t>
      </w:r>
      <w:r w:rsidRPr="00EC301E">
        <w:rPr>
          <w:rFonts w:asciiTheme="minorHAnsi" w:hAnsiTheme="minorHAnsi" w:cstheme="minorHAnsi"/>
        </w:rPr>
        <w:t xml:space="preserve">проводит обновленный курс повышения квалификации </w:t>
      </w:r>
      <w:r w:rsidRPr="00EC301E">
        <w:rPr>
          <w:rFonts w:asciiTheme="minorHAnsi" w:hAnsiTheme="minorHAnsi" w:cstheme="minorHAnsi"/>
          <w:b/>
        </w:rPr>
        <w:t>«ИИ в здравоохранении: клиническая практика, медицинское образование, фармацевтическая деятельность»</w:t>
      </w:r>
      <w:r w:rsidR="00ED367C" w:rsidRPr="00EC301E">
        <w:rPr>
          <w:rFonts w:asciiTheme="minorHAnsi" w:hAnsiTheme="minorHAnsi" w:cstheme="minorHAnsi"/>
          <w:b/>
        </w:rPr>
        <w:t xml:space="preserve"> (36 ак.ч.)</w:t>
      </w:r>
      <w:r w:rsidRPr="00EC301E">
        <w:rPr>
          <w:rFonts w:asciiTheme="minorHAnsi" w:hAnsiTheme="minorHAnsi" w:cstheme="minorHAnsi"/>
        </w:rPr>
        <w:t xml:space="preserve"> при поддержке разработчика решений для медицинского образования «ГЭОТАР-Цифра»</w:t>
      </w:r>
      <w:r w:rsidR="000424E3" w:rsidRPr="00EC301E">
        <w:rPr>
          <w:rFonts w:asciiTheme="minorHAnsi" w:hAnsiTheme="minorHAnsi" w:cstheme="minorHAnsi"/>
        </w:rPr>
        <w:t>.</w:t>
      </w:r>
      <w:r w:rsidR="00ED367C" w:rsidRPr="00EC301E">
        <w:rPr>
          <w:rFonts w:asciiTheme="minorHAnsi" w:hAnsiTheme="minorHAnsi" w:cstheme="minorHAnsi"/>
          <w:b/>
        </w:rPr>
        <w:t xml:space="preserve"> </w:t>
      </w:r>
      <w:r w:rsidR="00ED367C" w:rsidRPr="00EC301E">
        <w:rPr>
          <w:rFonts w:asciiTheme="minorHAnsi" w:hAnsiTheme="minorHAnsi" w:cstheme="minorHAnsi"/>
          <w:bCs/>
        </w:rPr>
        <w:t>Курс предназначен для</w:t>
      </w:r>
      <w:r w:rsidR="00ED367C" w:rsidRPr="00EC301E">
        <w:rPr>
          <w:rFonts w:asciiTheme="minorHAnsi" w:hAnsiTheme="minorHAnsi" w:cstheme="minorHAnsi"/>
        </w:rPr>
        <w:t xml:space="preserve"> практикующих врачей, организаторов здравоохранения, преподавателей медицинских вузов и колледжей, работников фармацевтических компаний.</w:t>
      </w:r>
      <w:r w:rsidR="00ED367C" w:rsidRPr="00EC301E">
        <w:rPr>
          <w:rFonts w:asciiTheme="minorHAnsi" w:hAnsiTheme="minorHAnsi" w:cstheme="minorHAnsi"/>
        </w:rPr>
        <w:t xml:space="preserve"> Он проходит в дистанционном формате и включает </w:t>
      </w:r>
      <w:r w:rsidR="00ED367C" w:rsidRPr="00EC301E">
        <w:rPr>
          <w:rFonts w:asciiTheme="minorHAnsi" w:hAnsiTheme="minorHAnsi" w:cstheme="minorHAnsi"/>
          <w:bCs/>
        </w:rPr>
        <w:t>лекции, дискуссии, мастер-классы, практикумы, вебинары</w:t>
      </w:r>
      <w:r w:rsidR="00ED367C" w:rsidRPr="00EC301E">
        <w:rPr>
          <w:rFonts w:asciiTheme="minorHAnsi" w:hAnsiTheme="minorHAnsi" w:cstheme="minorHAnsi"/>
          <w:bCs/>
        </w:rPr>
        <w:t xml:space="preserve">. </w:t>
      </w:r>
    </w:p>
    <w:p w14:paraId="09E4A4AD" w14:textId="2B249AE6" w:rsidR="003D596C" w:rsidRPr="00EC301E" w:rsidRDefault="003D596C" w:rsidP="00ED367C">
      <w:pPr>
        <w:spacing w:after="80" w:line="240" w:lineRule="auto"/>
        <w:ind w:firstLine="709"/>
        <w:jc w:val="both"/>
        <w:rPr>
          <w:rFonts w:asciiTheme="minorHAnsi" w:hAnsiTheme="minorHAnsi" w:cstheme="minorHAnsi"/>
          <w:u w:val="single"/>
        </w:rPr>
      </w:pPr>
      <w:r w:rsidRPr="00EC301E">
        <w:rPr>
          <w:rFonts w:asciiTheme="minorHAnsi" w:hAnsiTheme="minorHAnsi" w:cstheme="minorHAnsi"/>
          <w:u w:val="single"/>
        </w:rPr>
        <w:t xml:space="preserve">Тематические блоки курса: </w:t>
      </w:r>
    </w:p>
    <w:p w14:paraId="238E39DF" w14:textId="77777777" w:rsidR="003D596C" w:rsidRPr="00EC301E" w:rsidRDefault="003D596C" w:rsidP="00ED367C">
      <w:pPr>
        <w:pStyle w:val="a3"/>
        <w:numPr>
          <w:ilvl w:val="0"/>
          <w:numId w:val="3"/>
        </w:numPr>
        <w:spacing w:after="80" w:line="240" w:lineRule="auto"/>
        <w:ind w:left="709" w:hanging="425"/>
        <w:rPr>
          <w:rFonts w:asciiTheme="minorHAnsi" w:hAnsiTheme="minorHAnsi" w:cstheme="minorHAnsi"/>
          <w:bCs/>
        </w:rPr>
      </w:pPr>
      <w:r w:rsidRPr="00EC301E">
        <w:rPr>
          <w:rFonts w:asciiTheme="minorHAnsi" w:hAnsiTheme="minorHAnsi" w:cstheme="minorHAnsi"/>
          <w:bCs/>
        </w:rPr>
        <w:t>Фундаментальные представления об ИИ</w:t>
      </w:r>
    </w:p>
    <w:p w14:paraId="224EDC42" w14:textId="77777777" w:rsidR="003D596C" w:rsidRPr="00EC301E" w:rsidRDefault="003D596C" w:rsidP="00ED367C">
      <w:pPr>
        <w:pStyle w:val="a3"/>
        <w:numPr>
          <w:ilvl w:val="0"/>
          <w:numId w:val="3"/>
        </w:numPr>
        <w:spacing w:after="80" w:line="240" w:lineRule="auto"/>
        <w:ind w:left="709" w:hanging="425"/>
        <w:rPr>
          <w:rFonts w:asciiTheme="minorHAnsi" w:hAnsiTheme="minorHAnsi" w:cstheme="minorHAnsi"/>
          <w:bCs/>
        </w:rPr>
      </w:pPr>
      <w:r w:rsidRPr="00EC301E">
        <w:rPr>
          <w:rFonts w:asciiTheme="minorHAnsi" w:hAnsiTheme="minorHAnsi" w:cstheme="minorHAnsi"/>
          <w:bCs/>
        </w:rPr>
        <w:t>Практическое применение российских ИИ-сервисов</w:t>
      </w:r>
    </w:p>
    <w:p w14:paraId="466484F3" w14:textId="77777777" w:rsidR="003D596C" w:rsidRPr="00EC301E" w:rsidRDefault="003D596C" w:rsidP="00ED367C">
      <w:pPr>
        <w:pStyle w:val="a3"/>
        <w:numPr>
          <w:ilvl w:val="0"/>
          <w:numId w:val="3"/>
        </w:numPr>
        <w:spacing w:after="80" w:line="240" w:lineRule="auto"/>
        <w:ind w:left="709" w:hanging="425"/>
        <w:rPr>
          <w:rFonts w:asciiTheme="minorHAnsi" w:hAnsiTheme="minorHAnsi" w:cstheme="minorHAnsi"/>
          <w:bCs/>
        </w:rPr>
      </w:pPr>
      <w:r w:rsidRPr="00EC301E">
        <w:rPr>
          <w:rFonts w:asciiTheme="minorHAnsi" w:hAnsiTheme="minorHAnsi" w:cstheme="minorHAnsi"/>
          <w:bCs/>
        </w:rPr>
        <w:t>Разработка ИИ-приложений</w:t>
      </w:r>
    </w:p>
    <w:p w14:paraId="194D483B" w14:textId="00B6B338" w:rsidR="003D596C" w:rsidRPr="00EC301E" w:rsidRDefault="00ED367C" w:rsidP="00ED367C">
      <w:pPr>
        <w:pStyle w:val="a3"/>
        <w:numPr>
          <w:ilvl w:val="0"/>
          <w:numId w:val="3"/>
        </w:numPr>
        <w:spacing w:after="80" w:line="240" w:lineRule="auto"/>
        <w:ind w:left="709" w:hanging="425"/>
        <w:rPr>
          <w:rFonts w:asciiTheme="minorHAnsi" w:hAnsiTheme="minorHAnsi" w:cstheme="minorHAnsi"/>
          <w:bCs/>
        </w:rPr>
      </w:pPr>
      <w:r w:rsidRPr="00EC301E">
        <w:rPr>
          <w:rFonts w:asciiTheme="minorHAnsi" w:hAnsiTheme="minorHAnsi" w:cstheme="minorHAnsi"/>
          <w:bCs/>
        </w:rPr>
        <w:t>Тестирование и э</w:t>
      </w:r>
      <w:r w:rsidR="003D596C" w:rsidRPr="00EC301E">
        <w:rPr>
          <w:rFonts w:asciiTheme="minorHAnsi" w:hAnsiTheme="minorHAnsi" w:cstheme="minorHAnsi"/>
          <w:bCs/>
        </w:rPr>
        <w:t xml:space="preserve">кзамен (защита авторской модели ИИ) </w:t>
      </w:r>
    </w:p>
    <w:p w14:paraId="44D8ACC4" w14:textId="77777777" w:rsidR="003D596C" w:rsidRPr="00EC301E" w:rsidRDefault="003D596C" w:rsidP="00ED367C">
      <w:pPr>
        <w:spacing w:after="80" w:line="240" w:lineRule="auto"/>
        <w:ind w:firstLine="709"/>
        <w:jc w:val="both"/>
        <w:rPr>
          <w:rFonts w:asciiTheme="minorHAnsi" w:hAnsiTheme="minorHAnsi" w:cstheme="minorHAnsi"/>
          <w:u w:val="single"/>
        </w:rPr>
      </w:pPr>
      <w:r w:rsidRPr="00EC301E">
        <w:rPr>
          <w:rFonts w:asciiTheme="minorHAnsi" w:hAnsiTheme="minorHAnsi" w:cstheme="minorHAnsi"/>
          <w:u w:val="single"/>
        </w:rPr>
        <w:t>После прохождения курса слушатели получат:</w:t>
      </w:r>
    </w:p>
    <w:p w14:paraId="4768B0EC" w14:textId="77777777" w:rsidR="003D596C" w:rsidRPr="00EC301E" w:rsidRDefault="003D596C" w:rsidP="00ED367C">
      <w:pPr>
        <w:pStyle w:val="a3"/>
        <w:numPr>
          <w:ilvl w:val="0"/>
          <w:numId w:val="2"/>
        </w:numPr>
        <w:spacing w:after="80" w:line="240" w:lineRule="auto"/>
        <w:ind w:firstLine="0"/>
        <w:jc w:val="both"/>
        <w:rPr>
          <w:rFonts w:asciiTheme="minorHAnsi" w:hAnsiTheme="minorHAnsi" w:cstheme="minorHAnsi"/>
          <w:iCs/>
        </w:rPr>
      </w:pPr>
      <w:r w:rsidRPr="00EC301E">
        <w:rPr>
          <w:rFonts w:asciiTheme="minorHAnsi" w:hAnsiTheme="minorHAnsi" w:cstheme="minorHAnsi"/>
          <w:bCs/>
        </w:rPr>
        <w:t>Полный спектр знаний</w:t>
      </w:r>
      <w:r w:rsidRPr="00EC301E">
        <w:rPr>
          <w:rFonts w:asciiTheme="minorHAnsi" w:hAnsiTheme="minorHAnsi" w:cstheme="minorHAnsi"/>
        </w:rPr>
        <w:t xml:space="preserve"> </w:t>
      </w:r>
      <w:r w:rsidRPr="00EC301E">
        <w:rPr>
          <w:rFonts w:asciiTheme="minorHAnsi" w:hAnsiTheme="minorHAnsi" w:cstheme="minorHAnsi"/>
          <w:bCs/>
        </w:rPr>
        <w:t>об ИИ</w:t>
      </w:r>
      <w:r w:rsidRPr="00EC301E">
        <w:rPr>
          <w:rFonts w:asciiTheme="minorHAnsi" w:hAnsiTheme="minorHAnsi" w:cstheme="minorHAnsi"/>
        </w:rPr>
        <w:t xml:space="preserve"> в здравоохранении (определения терминов, классификация, применение, риски, оценка, будущее и др.) </w:t>
      </w:r>
      <w:r w:rsidRPr="00EC301E">
        <w:rPr>
          <w:rFonts w:asciiTheme="minorHAnsi" w:hAnsiTheme="minorHAnsi" w:cstheme="minorHAnsi"/>
          <w:bCs/>
        </w:rPr>
        <w:t>–</w:t>
      </w:r>
      <w:r w:rsidRPr="00EC301E">
        <w:rPr>
          <w:rFonts w:asciiTheme="minorHAnsi" w:hAnsiTheme="minorHAnsi" w:cstheme="minorHAnsi"/>
        </w:rPr>
        <w:t xml:space="preserve"> </w:t>
      </w:r>
      <w:r w:rsidRPr="00EC301E">
        <w:rPr>
          <w:rFonts w:asciiTheme="minorHAnsi" w:hAnsiTheme="minorHAnsi" w:cstheme="minorHAnsi"/>
          <w:iCs/>
        </w:rPr>
        <w:t xml:space="preserve">более </w:t>
      </w:r>
      <w:r w:rsidRPr="00EC301E">
        <w:rPr>
          <w:rFonts w:asciiTheme="minorHAnsi" w:hAnsiTheme="minorHAnsi" w:cstheme="minorHAnsi"/>
          <w:bCs/>
          <w:iCs/>
        </w:rPr>
        <w:t>10</w:t>
      </w:r>
      <w:r w:rsidRPr="00EC301E">
        <w:rPr>
          <w:rFonts w:asciiTheme="minorHAnsi" w:hAnsiTheme="minorHAnsi" w:cstheme="minorHAnsi"/>
          <w:iCs/>
        </w:rPr>
        <w:t xml:space="preserve"> лекций и дискуссий ведущих специалистов;</w:t>
      </w:r>
    </w:p>
    <w:p w14:paraId="16581FC9" w14:textId="77777777" w:rsidR="003D596C" w:rsidRPr="00EC301E" w:rsidRDefault="003D596C" w:rsidP="00ED367C">
      <w:pPr>
        <w:pStyle w:val="a3"/>
        <w:numPr>
          <w:ilvl w:val="0"/>
          <w:numId w:val="2"/>
        </w:numPr>
        <w:spacing w:after="80" w:line="240" w:lineRule="auto"/>
        <w:ind w:firstLine="0"/>
        <w:jc w:val="both"/>
        <w:rPr>
          <w:rFonts w:asciiTheme="minorHAnsi" w:hAnsiTheme="minorHAnsi" w:cstheme="minorHAnsi"/>
        </w:rPr>
      </w:pPr>
      <w:r w:rsidRPr="00EC301E">
        <w:rPr>
          <w:rFonts w:asciiTheme="minorHAnsi" w:hAnsiTheme="minorHAnsi" w:cstheme="minorHAnsi"/>
          <w:bCs/>
        </w:rPr>
        <w:t>Навыки применения флагманских ИИ-инструментов</w:t>
      </w:r>
      <w:r w:rsidRPr="00EC301E">
        <w:rPr>
          <w:rFonts w:asciiTheme="minorHAnsi" w:hAnsiTheme="minorHAnsi" w:cstheme="minorHAnsi"/>
        </w:rPr>
        <w:t xml:space="preserve">, имеющихся в РФ, на практике </w:t>
      </w:r>
      <w:r w:rsidRPr="00EC301E">
        <w:rPr>
          <w:rFonts w:asciiTheme="minorHAnsi" w:hAnsiTheme="minorHAnsi" w:cstheme="minorHAnsi"/>
          <w:bCs/>
        </w:rPr>
        <w:t>–</w:t>
      </w:r>
      <w:r w:rsidRPr="00EC301E">
        <w:rPr>
          <w:rFonts w:asciiTheme="minorHAnsi" w:hAnsiTheme="minorHAnsi" w:cstheme="minorHAnsi"/>
        </w:rPr>
        <w:t xml:space="preserve"> </w:t>
      </w:r>
      <w:r w:rsidRPr="00EC301E">
        <w:rPr>
          <w:rFonts w:asciiTheme="minorHAnsi" w:hAnsiTheme="minorHAnsi" w:cstheme="minorHAnsi"/>
          <w:bCs/>
          <w:iCs/>
        </w:rPr>
        <w:t>до 20</w:t>
      </w:r>
      <w:r w:rsidRPr="00EC301E">
        <w:rPr>
          <w:rFonts w:asciiTheme="minorHAnsi" w:hAnsiTheme="minorHAnsi" w:cstheme="minorHAnsi"/>
          <w:bCs/>
        </w:rPr>
        <w:t xml:space="preserve"> </w:t>
      </w:r>
      <w:r w:rsidRPr="00EC301E">
        <w:rPr>
          <w:rFonts w:asciiTheme="minorHAnsi" w:hAnsiTheme="minorHAnsi" w:cstheme="minorHAnsi"/>
        </w:rPr>
        <w:t>мастер-классов;</w:t>
      </w:r>
    </w:p>
    <w:p w14:paraId="4DC81186" w14:textId="0BD48649" w:rsidR="003D596C" w:rsidRPr="00EC301E" w:rsidRDefault="00337402" w:rsidP="00ED367C">
      <w:pPr>
        <w:pStyle w:val="a3"/>
        <w:numPr>
          <w:ilvl w:val="0"/>
          <w:numId w:val="2"/>
        </w:numPr>
        <w:spacing w:after="80" w:line="240" w:lineRule="auto"/>
        <w:ind w:firstLine="0"/>
        <w:jc w:val="both"/>
        <w:rPr>
          <w:rFonts w:asciiTheme="minorHAnsi" w:hAnsiTheme="minorHAnsi" w:cstheme="minorHAnsi"/>
        </w:rPr>
      </w:pPr>
      <w:r w:rsidRPr="00EC301E">
        <w:rPr>
          <w:rFonts w:asciiTheme="minorHAnsi" w:hAnsiTheme="minorHAnsi" w:cstheme="minorHAnsi"/>
          <w:bCs/>
        </w:rPr>
        <w:t>Опыт</w:t>
      </w:r>
      <w:r w:rsidR="003D596C" w:rsidRPr="00EC301E">
        <w:rPr>
          <w:rFonts w:asciiTheme="minorHAnsi" w:hAnsiTheme="minorHAnsi" w:cstheme="minorHAnsi"/>
          <w:bCs/>
        </w:rPr>
        <w:t xml:space="preserve"> самостоятельной разработки</w:t>
      </w:r>
      <w:r w:rsidR="003D596C" w:rsidRPr="00EC301E">
        <w:rPr>
          <w:rFonts w:asciiTheme="minorHAnsi" w:hAnsiTheme="minorHAnsi" w:cstheme="minorHAnsi"/>
        </w:rPr>
        <w:t xml:space="preserve"> </w:t>
      </w:r>
      <w:r w:rsidR="003D596C" w:rsidRPr="00EC301E">
        <w:rPr>
          <w:rFonts w:asciiTheme="minorHAnsi" w:hAnsiTheme="minorHAnsi" w:cstheme="minorHAnsi"/>
          <w:bCs/>
        </w:rPr>
        <w:t>ИИ-агентов и сервисов</w:t>
      </w:r>
      <w:r w:rsidR="003D596C" w:rsidRPr="00EC301E">
        <w:rPr>
          <w:rFonts w:asciiTheme="minorHAnsi" w:hAnsiTheme="minorHAnsi" w:cstheme="minorHAnsi"/>
        </w:rPr>
        <w:t xml:space="preserve"> для использования в профессиональных и личных целях </w:t>
      </w:r>
      <w:bookmarkStart w:id="0" w:name="_Hlk235533259"/>
      <w:r w:rsidR="003D596C" w:rsidRPr="00EC301E">
        <w:rPr>
          <w:rFonts w:asciiTheme="minorHAnsi" w:hAnsiTheme="minorHAnsi" w:cstheme="minorHAnsi"/>
          <w:bCs/>
        </w:rPr>
        <w:t>–</w:t>
      </w:r>
      <w:bookmarkEnd w:id="0"/>
      <w:r w:rsidR="003D596C" w:rsidRPr="00EC301E">
        <w:rPr>
          <w:rFonts w:asciiTheme="minorHAnsi" w:hAnsiTheme="minorHAnsi" w:cstheme="minorHAnsi"/>
        </w:rPr>
        <w:t xml:space="preserve"> </w:t>
      </w:r>
      <w:r w:rsidR="003D596C" w:rsidRPr="00EC301E">
        <w:rPr>
          <w:rFonts w:asciiTheme="minorHAnsi" w:hAnsiTheme="minorHAnsi" w:cstheme="minorHAnsi"/>
          <w:iCs/>
        </w:rPr>
        <w:t xml:space="preserve">до </w:t>
      </w:r>
      <w:r w:rsidR="003D596C" w:rsidRPr="00EC301E">
        <w:rPr>
          <w:rFonts w:asciiTheme="minorHAnsi" w:hAnsiTheme="minorHAnsi" w:cstheme="minorHAnsi"/>
          <w:bCs/>
          <w:iCs/>
        </w:rPr>
        <w:t>10</w:t>
      </w:r>
      <w:r w:rsidR="003D596C" w:rsidRPr="00EC301E">
        <w:rPr>
          <w:rFonts w:asciiTheme="minorHAnsi" w:hAnsiTheme="minorHAnsi" w:cstheme="minorHAnsi"/>
          <w:iCs/>
        </w:rPr>
        <w:t xml:space="preserve"> практикумов</w:t>
      </w:r>
      <w:r w:rsidR="003D596C" w:rsidRPr="00EC301E">
        <w:rPr>
          <w:rFonts w:asciiTheme="minorHAnsi" w:hAnsiTheme="minorHAnsi" w:cstheme="minorHAnsi"/>
        </w:rPr>
        <w:t>;</w:t>
      </w:r>
    </w:p>
    <w:p w14:paraId="0F5521AB" w14:textId="77777777" w:rsidR="003D596C" w:rsidRPr="00EC301E" w:rsidRDefault="003D596C" w:rsidP="00ED367C">
      <w:pPr>
        <w:pStyle w:val="a3"/>
        <w:numPr>
          <w:ilvl w:val="0"/>
          <w:numId w:val="2"/>
        </w:numPr>
        <w:spacing w:after="80" w:line="240" w:lineRule="auto"/>
        <w:ind w:firstLine="0"/>
        <w:jc w:val="both"/>
        <w:rPr>
          <w:rFonts w:asciiTheme="minorHAnsi" w:hAnsiTheme="minorHAnsi" w:cstheme="minorHAnsi"/>
          <w:iCs/>
        </w:rPr>
      </w:pPr>
      <w:r w:rsidRPr="00EC301E">
        <w:rPr>
          <w:rFonts w:asciiTheme="minorHAnsi" w:hAnsiTheme="minorHAnsi" w:cstheme="minorHAnsi"/>
          <w:bCs/>
        </w:rPr>
        <w:t>Доступ к самым актуальным зарубежным научным публикациям и интервью в области ИИ –</w:t>
      </w:r>
      <w:r w:rsidRPr="00EC301E">
        <w:rPr>
          <w:rFonts w:asciiTheme="minorHAnsi" w:hAnsiTheme="minorHAnsi" w:cstheme="minorHAnsi"/>
          <w:iCs/>
        </w:rPr>
        <w:t xml:space="preserve"> более </w:t>
      </w:r>
      <w:r w:rsidRPr="00EC301E">
        <w:rPr>
          <w:rFonts w:asciiTheme="minorHAnsi" w:hAnsiTheme="minorHAnsi" w:cstheme="minorHAnsi"/>
          <w:bCs/>
          <w:iCs/>
        </w:rPr>
        <w:t>40</w:t>
      </w:r>
      <w:r w:rsidRPr="00EC301E">
        <w:rPr>
          <w:rFonts w:asciiTheme="minorHAnsi" w:hAnsiTheme="minorHAnsi" w:cstheme="minorHAnsi"/>
          <w:iCs/>
        </w:rPr>
        <w:t xml:space="preserve"> источников за 2026 год.</w:t>
      </w:r>
    </w:p>
    <w:p w14:paraId="4FF94462" w14:textId="06802CC8" w:rsidR="003D596C" w:rsidRPr="00EC301E" w:rsidRDefault="003D596C" w:rsidP="00ED367C">
      <w:pPr>
        <w:spacing w:after="80" w:line="240" w:lineRule="auto"/>
        <w:ind w:firstLine="709"/>
        <w:jc w:val="both"/>
        <w:rPr>
          <w:rFonts w:asciiTheme="minorHAnsi" w:hAnsiTheme="minorHAnsi" w:cstheme="minorHAnsi"/>
        </w:rPr>
      </w:pPr>
      <w:r w:rsidRPr="00EC301E">
        <w:rPr>
          <w:rFonts w:asciiTheme="minorHAnsi" w:hAnsiTheme="minorHAnsi" w:cstheme="minorHAnsi"/>
        </w:rPr>
        <w:t xml:space="preserve">Курс подготовлен ВШОУЗ под руководством д.м.н. Г.Э. </w:t>
      </w:r>
      <w:proofErr w:type="spellStart"/>
      <w:r w:rsidRPr="00EC301E">
        <w:rPr>
          <w:rFonts w:asciiTheme="minorHAnsi" w:hAnsiTheme="minorHAnsi" w:cstheme="minorHAnsi"/>
        </w:rPr>
        <w:t>Улумбековой</w:t>
      </w:r>
      <w:proofErr w:type="spellEnd"/>
      <w:r w:rsidRPr="00EC301E">
        <w:rPr>
          <w:rFonts w:asciiTheme="minorHAnsi" w:hAnsiTheme="minorHAnsi" w:cstheme="minorHAnsi"/>
        </w:rPr>
        <w:t>. В программе принимают участие боле</w:t>
      </w:r>
      <w:r w:rsidRPr="00EC301E">
        <w:rPr>
          <w:rFonts w:asciiTheme="minorHAnsi" w:hAnsiTheme="minorHAnsi" w:cstheme="minorHAnsi"/>
          <w:bCs/>
        </w:rPr>
        <w:t>е</w:t>
      </w:r>
      <w:r w:rsidRPr="00EC301E">
        <w:rPr>
          <w:rFonts w:asciiTheme="minorHAnsi" w:hAnsiTheme="minorHAnsi" w:cstheme="minorHAnsi"/>
          <w:b/>
          <w:bCs/>
        </w:rPr>
        <w:t xml:space="preserve"> </w:t>
      </w:r>
      <w:r w:rsidRPr="00EC301E">
        <w:rPr>
          <w:rFonts w:asciiTheme="minorHAnsi" w:hAnsiTheme="minorHAnsi" w:cstheme="minorHAnsi"/>
          <w:bCs/>
        </w:rPr>
        <w:t>4</w:t>
      </w:r>
      <w:r w:rsidR="00ED367C" w:rsidRPr="00EC301E">
        <w:rPr>
          <w:rFonts w:asciiTheme="minorHAnsi" w:hAnsiTheme="minorHAnsi" w:cstheme="minorHAnsi"/>
          <w:bCs/>
        </w:rPr>
        <w:t>5</w:t>
      </w:r>
      <w:r w:rsidRPr="00EC301E">
        <w:rPr>
          <w:rFonts w:asciiTheme="minorHAnsi" w:hAnsiTheme="minorHAnsi" w:cstheme="minorHAnsi"/>
        </w:rPr>
        <w:t xml:space="preserve"> ведущих специалистов и разработчиков в сфере ИИ. </w:t>
      </w:r>
      <w:r w:rsidRPr="00EC301E">
        <w:rPr>
          <w:rFonts w:asciiTheme="minorHAnsi" w:hAnsiTheme="minorHAnsi" w:cstheme="minorHAnsi"/>
          <w:bCs/>
        </w:rPr>
        <w:t>Уникальность курса</w:t>
      </w:r>
      <w:r w:rsidRPr="00EC301E">
        <w:rPr>
          <w:rFonts w:asciiTheme="minorHAnsi" w:hAnsiTheme="minorHAnsi" w:cstheme="minorHAnsi"/>
        </w:rPr>
        <w:t xml:space="preserve"> </w:t>
      </w:r>
      <w:r w:rsidRPr="00EC301E">
        <w:rPr>
          <w:rFonts w:asciiTheme="minorHAnsi" w:hAnsiTheme="minorHAnsi" w:cstheme="minorHAnsi"/>
          <w:b/>
          <w:bCs/>
        </w:rPr>
        <w:t>–</w:t>
      </w:r>
      <w:r w:rsidRPr="00EC301E">
        <w:rPr>
          <w:rFonts w:asciiTheme="minorHAnsi" w:hAnsiTheme="minorHAnsi" w:cstheme="minorHAnsi"/>
        </w:rPr>
        <w:t xml:space="preserve"> комплексный подход, актуальность знаний, авторитетность преподавателей, практическая направленность.</w:t>
      </w:r>
    </w:p>
    <w:p w14:paraId="28C14456" w14:textId="77777777" w:rsidR="003D596C" w:rsidRPr="00EC301E" w:rsidRDefault="003D596C" w:rsidP="00ED367C">
      <w:pPr>
        <w:spacing w:after="80" w:line="240" w:lineRule="auto"/>
        <w:ind w:firstLine="709"/>
        <w:jc w:val="both"/>
        <w:rPr>
          <w:rFonts w:asciiTheme="minorHAnsi" w:hAnsiTheme="minorHAnsi" w:cstheme="minorHAnsi"/>
          <w:u w:val="single"/>
        </w:rPr>
      </w:pPr>
      <w:r w:rsidRPr="00EC301E">
        <w:rPr>
          <w:rFonts w:asciiTheme="minorHAnsi" w:hAnsiTheme="minorHAnsi" w:cstheme="minorHAnsi"/>
          <w:u w:val="single"/>
        </w:rPr>
        <w:t xml:space="preserve">При успешном освоении курса слушателю выдается: </w:t>
      </w:r>
    </w:p>
    <w:p w14:paraId="19675DD4" w14:textId="197A5BFF" w:rsidR="003D596C" w:rsidRPr="00EC301E" w:rsidRDefault="003D596C" w:rsidP="00ED367C">
      <w:pPr>
        <w:spacing w:after="80" w:line="240" w:lineRule="auto"/>
        <w:jc w:val="both"/>
        <w:rPr>
          <w:rFonts w:asciiTheme="minorHAnsi" w:hAnsiTheme="minorHAnsi" w:cstheme="minorHAnsi"/>
        </w:rPr>
      </w:pPr>
      <w:r w:rsidRPr="00EC301E">
        <w:rPr>
          <w:rFonts w:asciiTheme="minorHAnsi" w:hAnsiTheme="minorHAnsi" w:cstheme="minorHAnsi"/>
        </w:rPr>
        <w:t xml:space="preserve">1) </w:t>
      </w:r>
      <w:r w:rsidR="00ED367C" w:rsidRPr="00EC301E">
        <w:rPr>
          <w:rFonts w:asciiTheme="minorHAnsi" w:hAnsiTheme="minorHAnsi" w:cstheme="minorHAnsi"/>
        </w:rPr>
        <w:t>для слушателей с медицинским образованием</w:t>
      </w:r>
      <w:r w:rsidR="00ED367C" w:rsidRPr="00EC301E">
        <w:rPr>
          <w:rFonts w:asciiTheme="minorHAnsi" w:hAnsiTheme="minorHAnsi" w:cstheme="minorHAnsi"/>
        </w:rPr>
        <w:t xml:space="preserve"> –</w:t>
      </w:r>
      <w:r w:rsidR="00ED367C" w:rsidRPr="00EC301E">
        <w:rPr>
          <w:rFonts w:asciiTheme="minorHAnsi" w:hAnsiTheme="minorHAnsi" w:cstheme="minorHAnsi"/>
        </w:rPr>
        <w:t xml:space="preserve"> </w:t>
      </w:r>
      <w:r w:rsidRPr="00EC301E">
        <w:rPr>
          <w:rFonts w:asciiTheme="minorHAnsi" w:hAnsiTheme="minorHAnsi" w:cstheme="minorHAnsi"/>
        </w:rPr>
        <w:t xml:space="preserve">свидетельство ВШОУЗ и удостоверение о повышении квалификации (без начисления баллов НМО); </w:t>
      </w:r>
    </w:p>
    <w:p w14:paraId="2D87458A" w14:textId="48B5CDF7" w:rsidR="003D596C" w:rsidRPr="00EC301E" w:rsidRDefault="003D596C" w:rsidP="00ED367C">
      <w:pPr>
        <w:spacing w:after="80" w:line="240" w:lineRule="auto"/>
        <w:jc w:val="both"/>
        <w:rPr>
          <w:rFonts w:asciiTheme="minorHAnsi" w:hAnsiTheme="minorHAnsi" w:cstheme="minorHAnsi"/>
        </w:rPr>
      </w:pPr>
      <w:r w:rsidRPr="00EC301E">
        <w:rPr>
          <w:rFonts w:asciiTheme="minorHAnsi" w:hAnsiTheme="minorHAnsi" w:cstheme="minorHAnsi"/>
        </w:rPr>
        <w:t xml:space="preserve">2) </w:t>
      </w:r>
      <w:r w:rsidR="00ED367C" w:rsidRPr="00EC301E">
        <w:rPr>
          <w:rFonts w:asciiTheme="minorHAnsi" w:hAnsiTheme="minorHAnsi" w:cstheme="minorHAnsi"/>
        </w:rPr>
        <w:t>для слушателей без высшего медицинского образования</w:t>
      </w:r>
      <w:r w:rsidR="00ED367C" w:rsidRPr="00EC301E">
        <w:rPr>
          <w:rFonts w:asciiTheme="minorHAnsi" w:hAnsiTheme="minorHAnsi" w:cstheme="minorHAnsi"/>
        </w:rPr>
        <w:t xml:space="preserve"> – </w:t>
      </w:r>
      <w:r w:rsidRPr="00EC301E">
        <w:rPr>
          <w:rFonts w:asciiTheme="minorHAnsi" w:hAnsiTheme="minorHAnsi" w:cstheme="minorHAnsi"/>
        </w:rPr>
        <w:t>свидетельство ВШОУЗ.</w:t>
      </w:r>
    </w:p>
    <w:p w14:paraId="39838976" w14:textId="21E903B8" w:rsidR="003D596C" w:rsidRPr="00EC301E" w:rsidRDefault="00ED367C" w:rsidP="00ED367C">
      <w:pPr>
        <w:spacing w:after="80" w:line="240" w:lineRule="auto"/>
        <w:ind w:firstLine="709"/>
        <w:jc w:val="both"/>
        <w:rPr>
          <w:rFonts w:asciiTheme="minorHAnsi" w:hAnsiTheme="minorHAnsi" w:cstheme="minorHAnsi"/>
        </w:rPr>
      </w:pPr>
      <w:r w:rsidRPr="00EC301E">
        <w:rPr>
          <w:rFonts w:asciiTheme="minorHAnsi" w:hAnsiTheme="minorHAnsi" w:cstheme="minorHAnsi"/>
          <w:bCs/>
        </w:rPr>
        <w:t>Даты проведения ближайшего потока: 13 ноября – 18 декабря 2026 г.</w:t>
      </w:r>
      <w:r w:rsidRPr="00EC301E">
        <w:rPr>
          <w:rFonts w:asciiTheme="minorHAnsi" w:hAnsiTheme="minorHAnsi" w:cstheme="minorHAnsi"/>
          <w:bCs/>
        </w:rPr>
        <w:t xml:space="preserve"> </w:t>
      </w:r>
      <w:r w:rsidR="003D596C" w:rsidRPr="00EC301E">
        <w:rPr>
          <w:rFonts w:asciiTheme="minorHAnsi" w:hAnsiTheme="minorHAnsi" w:cstheme="minorHAnsi"/>
          <w:bCs/>
        </w:rPr>
        <w:t>Стоимость обучения</w:t>
      </w:r>
      <w:r w:rsidR="003D596C" w:rsidRPr="00EC301E">
        <w:rPr>
          <w:rFonts w:asciiTheme="minorHAnsi" w:hAnsiTheme="minorHAnsi" w:cstheme="minorHAnsi"/>
          <w:b/>
          <w:bCs/>
        </w:rPr>
        <w:t xml:space="preserve"> </w:t>
      </w:r>
      <w:r w:rsidR="003D596C" w:rsidRPr="00EC301E">
        <w:rPr>
          <w:rFonts w:asciiTheme="minorHAnsi" w:hAnsiTheme="minorHAnsi" w:cstheme="minorHAnsi"/>
          <w:bCs/>
        </w:rPr>
        <w:t>для одного слушателя составляет 16000 руб.</w:t>
      </w:r>
      <w:r w:rsidR="003D596C" w:rsidRPr="00EC301E">
        <w:rPr>
          <w:rFonts w:asciiTheme="minorHAnsi" w:hAnsiTheme="minorHAnsi" w:cstheme="minorHAnsi"/>
        </w:rPr>
        <w:t xml:space="preserve">, включая НДС. Для группы от </w:t>
      </w:r>
      <w:r w:rsidR="00337402" w:rsidRPr="00EC301E">
        <w:rPr>
          <w:rFonts w:asciiTheme="minorHAnsi" w:hAnsiTheme="minorHAnsi" w:cstheme="minorHAnsi"/>
        </w:rPr>
        <w:t>5</w:t>
      </w:r>
      <w:r w:rsidR="003D596C" w:rsidRPr="00EC301E">
        <w:rPr>
          <w:rFonts w:asciiTheme="minorHAnsi" w:hAnsiTheme="minorHAnsi" w:cstheme="minorHAnsi"/>
        </w:rPr>
        <w:t xml:space="preserve"> человек при оплате от одного юридического</w:t>
      </w:r>
      <w:r w:rsidR="00EC301E">
        <w:rPr>
          <w:rFonts w:asciiTheme="minorHAnsi" w:hAnsiTheme="minorHAnsi" w:cstheme="minorHAnsi"/>
        </w:rPr>
        <w:t xml:space="preserve"> лица</w:t>
      </w:r>
      <w:r w:rsidR="003D596C" w:rsidRPr="00EC301E">
        <w:rPr>
          <w:rFonts w:asciiTheme="minorHAnsi" w:hAnsiTheme="minorHAnsi" w:cstheme="minorHAnsi"/>
        </w:rPr>
        <w:t xml:space="preserve"> </w:t>
      </w:r>
      <w:r w:rsidR="00337402" w:rsidRPr="00EC301E">
        <w:rPr>
          <w:rFonts w:asciiTheme="minorHAnsi" w:hAnsiTheme="minorHAnsi" w:cstheme="minorHAnsi"/>
        </w:rPr>
        <w:t>предусмотрены скидки (от 5 чел. – 5%, от 10 чел. – 12,5%)</w:t>
      </w:r>
      <w:r w:rsidR="003D596C" w:rsidRPr="00EC301E">
        <w:rPr>
          <w:rFonts w:asciiTheme="minorHAnsi" w:hAnsiTheme="minorHAnsi" w:cstheme="minorHAnsi"/>
        </w:rPr>
        <w:t>.</w:t>
      </w:r>
      <w:r w:rsidR="00337402" w:rsidRPr="00EC301E">
        <w:rPr>
          <w:rFonts w:asciiTheme="minorHAnsi" w:hAnsiTheme="minorHAnsi" w:cstheme="minorHAnsi"/>
        </w:rPr>
        <w:t xml:space="preserve"> </w:t>
      </w:r>
    </w:p>
    <w:p w14:paraId="4A97B31C" w14:textId="77777777" w:rsidR="00EC301E" w:rsidRPr="00EC301E" w:rsidRDefault="00EC301E" w:rsidP="00EC301E">
      <w:pPr>
        <w:spacing w:after="80" w:line="240" w:lineRule="auto"/>
        <w:ind w:firstLine="709"/>
        <w:rPr>
          <w:rFonts w:asciiTheme="minorHAnsi" w:hAnsiTheme="minorHAnsi" w:cstheme="minorHAnsi"/>
        </w:rPr>
      </w:pPr>
      <w:r w:rsidRPr="00EC301E">
        <w:rPr>
          <w:rFonts w:asciiTheme="minorHAnsi" w:hAnsiTheme="minorHAnsi" w:cstheme="minorHAnsi"/>
        </w:rPr>
        <w:t>Бонусы для слушателей от партнеров ВШОУЗ: доступ на 2 месяца к платформе медицинских знаний «ГЭОТАР для врачей» (</w:t>
      </w:r>
      <w:proofErr w:type="spellStart"/>
      <w:r w:rsidRPr="00EC301E">
        <w:rPr>
          <w:rFonts w:asciiTheme="minorHAnsi" w:hAnsiTheme="minorHAnsi" w:cstheme="minorHAnsi"/>
          <w:lang w:val="en-US"/>
        </w:rPr>
        <w:t>rosmedlib</w:t>
      </w:r>
      <w:proofErr w:type="spellEnd"/>
      <w:r w:rsidRPr="00EC301E">
        <w:rPr>
          <w:rFonts w:asciiTheme="minorHAnsi" w:hAnsiTheme="minorHAnsi" w:cstheme="minorHAnsi"/>
        </w:rPr>
        <w:t>.</w:t>
      </w:r>
      <w:r w:rsidRPr="00EC301E">
        <w:rPr>
          <w:rFonts w:asciiTheme="minorHAnsi" w:hAnsiTheme="minorHAnsi" w:cstheme="minorHAnsi"/>
          <w:lang w:val="en-US"/>
        </w:rPr>
        <w:t>ru</w:t>
      </w:r>
      <w:r w:rsidRPr="00EC301E">
        <w:rPr>
          <w:rFonts w:asciiTheme="minorHAnsi" w:hAnsiTheme="minorHAnsi" w:cstheme="minorHAnsi"/>
        </w:rPr>
        <w:t xml:space="preserve">), доступ к курсу «Медицинские </w:t>
      </w:r>
      <w:proofErr w:type="spellStart"/>
      <w:r w:rsidRPr="00EC301E">
        <w:rPr>
          <w:rFonts w:asciiTheme="minorHAnsi" w:hAnsiTheme="minorHAnsi" w:cstheme="minorHAnsi"/>
        </w:rPr>
        <w:t>датасеты</w:t>
      </w:r>
      <w:proofErr w:type="spellEnd"/>
      <w:r w:rsidRPr="00EC301E">
        <w:rPr>
          <w:rFonts w:asciiTheme="minorHAnsi" w:hAnsiTheme="minorHAnsi" w:cstheme="minorHAnsi"/>
        </w:rPr>
        <w:t xml:space="preserve"> для ИИ в радиологии» от платформы «Третье мнение».</w:t>
      </w:r>
    </w:p>
    <w:p w14:paraId="063D54E7" w14:textId="7E30533C" w:rsidR="003D596C" w:rsidRPr="00EC301E" w:rsidRDefault="00EC301E" w:rsidP="00ED367C">
      <w:pPr>
        <w:spacing w:after="80" w:line="240" w:lineRule="auto"/>
        <w:ind w:firstLine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Подробная информация и з</w:t>
      </w:r>
      <w:r w:rsidR="003D596C" w:rsidRPr="00EC301E">
        <w:rPr>
          <w:rFonts w:asciiTheme="minorHAnsi" w:hAnsiTheme="minorHAnsi" w:cstheme="minorHAnsi"/>
          <w:bCs/>
        </w:rPr>
        <w:t>апись</w:t>
      </w:r>
      <w:r w:rsidR="00D226CD">
        <w:rPr>
          <w:rFonts w:asciiTheme="minorHAnsi" w:hAnsiTheme="minorHAnsi" w:cstheme="minorHAnsi"/>
          <w:bCs/>
        </w:rPr>
        <w:t xml:space="preserve"> на обучение</w:t>
      </w:r>
      <w:r w:rsidR="00D226CD">
        <w:rPr>
          <w:rFonts w:asciiTheme="minorHAnsi" w:hAnsiTheme="minorHAnsi" w:cstheme="minorHAnsi"/>
        </w:rPr>
        <w:t xml:space="preserve">: </w:t>
      </w:r>
      <w:hyperlink r:id="rId7" w:history="1">
        <w:r w:rsidR="003D596C" w:rsidRPr="00EC301E">
          <w:rPr>
            <w:rStyle w:val="a4"/>
            <w:rFonts w:asciiTheme="minorHAnsi" w:hAnsiTheme="minorHAnsi" w:cstheme="minorHAnsi"/>
          </w:rPr>
          <w:t>https://ai.vshouz.ru/</w:t>
        </w:r>
      </w:hyperlink>
      <w:r w:rsidR="003D596C" w:rsidRPr="00EC301E">
        <w:rPr>
          <w:rFonts w:asciiTheme="minorHAnsi" w:hAnsiTheme="minorHAnsi" w:cstheme="minorHAnsi"/>
        </w:rPr>
        <w:t>. Доступ к материалам</w:t>
      </w:r>
      <w:r>
        <w:rPr>
          <w:rFonts w:asciiTheme="minorHAnsi" w:hAnsiTheme="minorHAnsi" w:cstheme="minorHAnsi"/>
        </w:rPr>
        <w:t xml:space="preserve"> курса</w:t>
      </w:r>
      <w:r w:rsidR="003D596C" w:rsidRPr="00EC301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сохраняется для слушателей</w:t>
      </w:r>
      <w:r w:rsidR="003D596C" w:rsidRPr="00EC301E">
        <w:rPr>
          <w:rFonts w:asciiTheme="minorHAnsi" w:hAnsiTheme="minorHAnsi" w:cstheme="minorHAnsi"/>
        </w:rPr>
        <w:t xml:space="preserve"> в течение 6 месяцев после его завершения. </w:t>
      </w:r>
    </w:p>
    <w:p w14:paraId="5BC7E67D" w14:textId="1E5CDBD4" w:rsidR="003D596C" w:rsidRPr="00EC301E" w:rsidRDefault="003D596C" w:rsidP="00ED367C">
      <w:pPr>
        <w:spacing w:after="0" w:line="240" w:lineRule="auto"/>
        <w:rPr>
          <w:rFonts w:asciiTheme="minorHAnsi" w:hAnsiTheme="minorHAnsi" w:cstheme="minorHAnsi"/>
        </w:rPr>
      </w:pPr>
    </w:p>
    <w:p w14:paraId="1EE23BAE" w14:textId="6B6A2982" w:rsidR="003D596C" w:rsidRPr="00EC301E" w:rsidRDefault="00ED367C" w:rsidP="00ED367C">
      <w:pPr>
        <w:spacing w:after="0" w:line="240" w:lineRule="auto"/>
        <w:rPr>
          <w:rFonts w:asciiTheme="minorHAnsi" w:hAnsiTheme="minorHAnsi" w:cstheme="minorHAnsi"/>
        </w:rPr>
      </w:pPr>
      <w:r w:rsidRPr="00EC301E">
        <w:rPr>
          <w:rFonts w:asciiTheme="minorHAnsi" w:hAnsiTheme="minorHAnsi" w:cstheme="minorHAnsi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F4C6353" wp14:editId="5EA61CFF">
            <wp:simplePos x="0" y="0"/>
            <wp:positionH relativeFrom="page">
              <wp:posOffset>3465830</wp:posOffset>
            </wp:positionH>
            <wp:positionV relativeFrom="paragraph">
              <wp:posOffset>158750</wp:posOffset>
            </wp:positionV>
            <wp:extent cx="563270" cy="446163"/>
            <wp:effectExtent l="0" t="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70" cy="4461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596C" w:rsidRPr="00EC301E">
        <w:rPr>
          <w:rFonts w:asciiTheme="minorHAnsi" w:hAnsiTheme="minorHAnsi" w:cstheme="minorHAnsi"/>
        </w:rPr>
        <w:t>С уважением,</w:t>
      </w:r>
      <w:r w:rsidR="003D596C" w:rsidRPr="00EC301E">
        <w:rPr>
          <w:rFonts w:asciiTheme="minorHAnsi" w:hAnsiTheme="minorHAnsi" w:cstheme="minorHAnsi"/>
        </w:rPr>
        <w:tab/>
      </w:r>
      <w:r w:rsidR="003D596C" w:rsidRPr="00EC301E">
        <w:rPr>
          <w:rFonts w:asciiTheme="minorHAnsi" w:hAnsiTheme="minorHAnsi" w:cstheme="minorHAnsi"/>
        </w:rPr>
        <w:tab/>
      </w:r>
      <w:r w:rsidR="003D596C" w:rsidRPr="00EC301E">
        <w:rPr>
          <w:rFonts w:asciiTheme="minorHAnsi" w:hAnsiTheme="minorHAnsi" w:cstheme="minorHAnsi"/>
        </w:rPr>
        <w:tab/>
      </w:r>
      <w:r w:rsidR="003D596C" w:rsidRPr="00EC301E">
        <w:rPr>
          <w:rFonts w:asciiTheme="minorHAnsi" w:hAnsiTheme="minorHAnsi" w:cstheme="minorHAnsi"/>
        </w:rPr>
        <w:tab/>
      </w:r>
      <w:r w:rsidR="003D596C" w:rsidRPr="00EC301E">
        <w:rPr>
          <w:rFonts w:asciiTheme="minorHAnsi" w:hAnsiTheme="minorHAnsi" w:cstheme="minorHAnsi"/>
        </w:rPr>
        <w:tab/>
      </w:r>
      <w:r w:rsidR="003D596C" w:rsidRPr="00EC301E">
        <w:rPr>
          <w:rFonts w:asciiTheme="minorHAnsi" w:hAnsiTheme="minorHAnsi" w:cstheme="minorHAnsi"/>
        </w:rPr>
        <w:tab/>
      </w:r>
      <w:r w:rsidR="003D596C" w:rsidRPr="00EC301E">
        <w:rPr>
          <w:rFonts w:asciiTheme="minorHAnsi" w:hAnsiTheme="minorHAnsi" w:cstheme="minorHAnsi"/>
        </w:rPr>
        <w:tab/>
      </w:r>
      <w:r w:rsidR="003D596C" w:rsidRPr="00EC301E">
        <w:rPr>
          <w:rFonts w:asciiTheme="minorHAnsi" w:hAnsiTheme="minorHAnsi" w:cstheme="minorHAnsi"/>
        </w:rPr>
        <w:tab/>
      </w:r>
      <w:r w:rsidR="003D596C" w:rsidRPr="00EC301E">
        <w:rPr>
          <w:rFonts w:asciiTheme="minorHAnsi" w:hAnsiTheme="minorHAnsi" w:cstheme="minorHAnsi"/>
        </w:rPr>
        <w:tab/>
      </w:r>
      <w:r w:rsidR="003D596C" w:rsidRPr="00EC301E">
        <w:rPr>
          <w:rFonts w:asciiTheme="minorHAnsi" w:hAnsiTheme="minorHAnsi" w:cstheme="minorHAnsi"/>
        </w:rPr>
        <w:tab/>
      </w:r>
    </w:p>
    <w:p w14:paraId="681835C2" w14:textId="77777777" w:rsidR="003D596C" w:rsidRPr="00EC301E" w:rsidRDefault="003D596C" w:rsidP="00ED367C">
      <w:pPr>
        <w:spacing w:after="0" w:line="240" w:lineRule="auto"/>
        <w:jc w:val="both"/>
        <w:rPr>
          <w:rFonts w:asciiTheme="minorHAnsi" w:hAnsiTheme="minorHAnsi" w:cstheme="minorHAnsi"/>
          <w:lang w:eastAsia="ru-RU"/>
        </w:rPr>
      </w:pPr>
      <w:r w:rsidRPr="00EC301E">
        <w:rPr>
          <w:rFonts w:asciiTheme="minorHAnsi" w:hAnsiTheme="minorHAnsi" w:cstheme="minorHAnsi"/>
          <w:lang w:eastAsia="ru-RU"/>
        </w:rPr>
        <w:t xml:space="preserve">Г.Э. Улумбекова, д.м.н. </w:t>
      </w:r>
    </w:p>
    <w:p w14:paraId="03D3527C" w14:textId="77777777" w:rsidR="003D596C" w:rsidRPr="00EC301E" w:rsidRDefault="003D596C" w:rsidP="00ED367C">
      <w:pPr>
        <w:spacing w:after="0" w:line="240" w:lineRule="auto"/>
        <w:rPr>
          <w:rFonts w:asciiTheme="minorHAnsi" w:hAnsiTheme="minorHAnsi" w:cstheme="minorHAnsi"/>
        </w:rPr>
      </w:pPr>
      <w:r w:rsidRPr="00EC301E">
        <w:rPr>
          <w:rFonts w:asciiTheme="minorHAnsi" w:hAnsiTheme="minorHAnsi" w:cstheme="minorHAnsi"/>
          <w:lang w:eastAsia="ru-RU"/>
        </w:rPr>
        <w:t>ректор ВШОУЗ</w:t>
      </w:r>
      <w:r w:rsidRPr="00EC301E">
        <w:rPr>
          <w:rFonts w:asciiTheme="minorHAnsi" w:hAnsiTheme="minorHAnsi" w:cstheme="minorHAnsi"/>
        </w:rPr>
        <w:tab/>
      </w:r>
    </w:p>
    <w:p w14:paraId="5D100DF3" w14:textId="77777777" w:rsidR="003D596C" w:rsidRPr="00EC301E" w:rsidRDefault="003D596C" w:rsidP="00ED367C">
      <w:pPr>
        <w:spacing w:after="0" w:line="240" w:lineRule="auto"/>
        <w:rPr>
          <w:rFonts w:asciiTheme="minorHAnsi" w:hAnsiTheme="minorHAnsi" w:cstheme="minorHAnsi"/>
        </w:rPr>
      </w:pPr>
    </w:p>
    <w:p w14:paraId="4BF4183D" w14:textId="77777777" w:rsidR="003D596C" w:rsidRPr="00EC301E" w:rsidRDefault="003D596C" w:rsidP="00ED367C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C301E">
        <w:rPr>
          <w:rFonts w:asciiTheme="minorHAnsi" w:hAnsiTheme="minorHAnsi" w:cstheme="minorHAnsi"/>
        </w:rPr>
        <w:t>Приложение. Программа курса на 1 л.</w:t>
      </w:r>
    </w:p>
    <w:p w14:paraId="6E52CAC0" w14:textId="77777777" w:rsidR="003D596C" w:rsidRPr="00EC301E" w:rsidRDefault="003D596C" w:rsidP="00ED367C">
      <w:pPr>
        <w:spacing w:after="0" w:line="240" w:lineRule="auto"/>
        <w:rPr>
          <w:rFonts w:asciiTheme="minorHAnsi" w:hAnsiTheme="minorHAnsi" w:cstheme="minorHAnsi"/>
        </w:rPr>
      </w:pPr>
    </w:p>
    <w:p w14:paraId="79392BD8" w14:textId="77777777" w:rsidR="003D596C" w:rsidRPr="00EC301E" w:rsidRDefault="003D596C" w:rsidP="00ED367C">
      <w:pPr>
        <w:spacing w:after="0" w:line="240" w:lineRule="auto"/>
        <w:rPr>
          <w:rFonts w:asciiTheme="minorHAnsi" w:hAnsiTheme="minorHAnsi" w:cstheme="minorHAnsi"/>
        </w:rPr>
      </w:pPr>
      <w:r w:rsidRPr="00EC301E">
        <w:rPr>
          <w:rFonts w:asciiTheme="minorHAnsi" w:hAnsiTheme="minorHAnsi" w:cstheme="minorHAnsi"/>
          <w:b/>
        </w:rPr>
        <w:t>Контакты для связи</w:t>
      </w:r>
      <w:r w:rsidRPr="00EC301E">
        <w:rPr>
          <w:rFonts w:asciiTheme="minorHAnsi" w:hAnsiTheme="minorHAnsi" w:cstheme="minorHAnsi"/>
        </w:rPr>
        <w:t xml:space="preserve">: Гусева Елена Сергеевна, +7 (903) 277-06-20, </w:t>
      </w:r>
      <w:hyperlink r:id="rId9" w:history="1">
        <w:r w:rsidRPr="00EC301E">
          <w:rPr>
            <w:rStyle w:val="a4"/>
            <w:rFonts w:asciiTheme="minorHAnsi" w:hAnsiTheme="minorHAnsi" w:cstheme="minorHAnsi"/>
          </w:rPr>
          <w:t>guseva@vshouz.ru</w:t>
        </w:r>
      </w:hyperlink>
      <w:r w:rsidRPr="00EC301E">
        <w:rPr>
          <w:rFonts w:asciiTheme="minorHAnsi" w:hAnsiTheme="minorHAnsi" w:cstheme="minorHAnsi"/>
        </w:rPr>
        <w:t xml:space="preserve">, </w:t>
      </w:r>
    </w:p>
    <w:p w14:paraId="215406AA" w14:textId="77777777" w:rsidR="003D596C" w:rsidRPr="00EC301E" w:rsidRDefault="003D596C" w:rsidP="00ED367C">
      <w:pPr>
        <w:spacing w:after="80" w:line="240" w:lineRule="auto"/>
        <w:rPr>
          <w:rFonts w:asciiTheme="minorHAnsi" w:hAnsiTheme="minorHAnsi" w:cstheme="minorHAnsi"/>
        </w:rPr>
      </w:pPr>
      <w:proofErr w:type="spellStart"/>
      <w:r w:rsidRPr="00EC301E">
        <w:rPr>
          <w:rFonts w:asciiTheme="minorHAnsi" w:hAnsiTheme="minorHAnsi" w:cstheme="minorHAnsi"/>
        </w:rPr>
        <w:t>Городова</w:t>
      </w:r>
      <w:proofErr w:type="spellEnd"/>
      <w:r w:rsidRPr="00EC301E">
        <w:rPr>
          <w:rFonts w:asciiTheme="minorHAnsi" w:hAnsiTheme="minorHAnsi" w:cstheme="minorHAnsi"/>
        </w:rPr>
        <w:t xml:space="preserve"> Вероника Андреевна, + 7 (917) 550-48-75, </w:t>
      </w:r>
      <w:hyperlink r:id="rId10" w:history="1">
        <w:r w:rsidRPr="00EC301E">
          <w:rPr>
            <w:rStyle w:val="a4"/>
            <w:rFonts w:asciiTheme="minorHAnsi" w:hAnsiTheme="minorHAnsi" w:cstheme="minorHAnsi"/>
          </w:rPr>
          <w:t>sycheva@vshouz.ru</w:t>
        </w:r>
      </w:hyperlink>
    </w:p>
    <w:p w14:paraId="6B27E09A" w14:textId="4FE340D9" w:rsidR="003D596C" w:rsidRPr="00EC301E" w:rsidRDefault="003D596C" w:rsidP="00EC301E">
      <w:pPr>
        <w:spacing w:after="0" w:line="240" w:lineRule="auto"/>
        <w:ind w:left="284"/>
        <w:contextualSpacing/>
        <w:jc w:val="center"/>
        <w:rPr>
          <w:rFonts w:asciiTheme="minorHAnsi" w:hAnsiTheme="minorHAnsi" w:cstheme="minorHAnsi"/>
          <w:kern w:val="2"/>
          <w14:ligatures w14:val="standardContextual"/>
        </w:rPr>
      </w:pPr>
      <w:r w:rsidRPr="00EC301E">
        <w:rPr>
          <w:rFonts w:asciiTheme="minorHAnsi" w:hAnsiTheme="minorHAnsi" w:cstheme="minorHAnsi"/>
          <w:b/>
          <w:bCs/>
          <w:kern w:val="2"/>
          <w14:ligatures w14:val="standardContextual"/>
        </w:rPr>
        <w:br w:type="page"/>
      </w:r>
      <w:r w:rsidR="00EC301E" w:rsidRPr="00EC301E">
        <w:rPr>
          <w:rFonts w:asciiTheme="minorHAnsi" w:hAnsiTheme="minorHAnsi" w:cstheme="minorHAnsi"/>
          <w:b/>
          <w:bCs/>
          <w:kern w:val="2"/>
          <w14:ligatures w14:val="standardContextual"/>
        </w:rPr>
        <w:lastRenderedPageBreak/>
        <w:t xml:space="preserve">Приложение. </w:t>
      </w:r>
      <w:r w:rsidRPr="00EC301E">
        <w:rPr>
          <w:rFonts w:asciiTheme="minorHAnsi" w:hAnsiTheme="minorHAnsi" w:cstheme="minorHAnsi"/>
          <w:b/>
          <w:bCs/>
          <w:kern w:val="2"/>
          <w14:ligatures w14:val="standardContextual"/>
        </w:rPr>
        <w:t>Программа курса</w:t>
      </w:r>
      <w:r w:rsidR="00ED367C" w:rsidRPr="00EC301E">
        <w:rPr>
          <w:rFonts w:asciiTheme="minorHAnsi" w:hAnsiTheme="minorHAnsi" w:cstheme="minorHAnsi"/>
          <w:b/>
          <w:bCs/>
          <w:kern w:val="2"/>
          <w14:ligatures w14:val="standardContextual"/>
        </w:rPr>
        <w:t xml:space="preserve"> </w:t>
      </w:r>
      <w:r w:rsidRPr="00EC301E">
        <w:rPr>
          <w:rFonts w:asciiTheme="minorHAnsi" w:hAnsiTheme="minorHAnsi" w:cstheme="minorHAnsi"/>
          <w:b/>
          <w:bCs/>
          <w:kern w:val="2"/>
          <w14:ligatures w14:val="standardContextual"/>
        </w:rPr>
        <w:t>«ИИ в здравоохранении: клиническая практика, медицинское образование,</w:t>
      </w:r>
      <w:r w:rsidR="00EC301E" w:rsidRPr="00EC301E">
        <w:rPr>
          <w:rFonts w:asciiTheme="minorHAnsi" w:hAnsiTheme="minorHAnsi" w:cstheme="minorHAnsi"/>
          <w:b/>
          <w:bCs/>
          <w:kern w:val="2"/>
          <w14:ligatures w14:val="standardContextual"/>
        </w:rPr>
        <w:t xml:space="preserve"> </w:t>
      </w:r>
      <w:r w:rsidRPr="00EC301E">
        <w:rPr>
          <w:rFonts w:asciiTheme="minorHAnsi" w:hAnsiTheme="minorHAnsi" w:cstheme="minorHAnsi"/>
          <w:b/>
          <w:bCs/>
          <w:kern w:val="2"/>
          <w14:ligatures w14:val="standardContextual"/>
        </w:rPr>
        <w:t>фармацевтическая деятельность»</w:t>
      </w:r>
      <w:r w:rsidR="00ED367C" w:rsidRPr="00EC301E">
        <w:rPr>
          <w:rFonts w:asciiTheme="minorHAnsi" w:hAnsiTheme="minorHAnsi" w:cstheme="minorHAnsi"/>
          <w:b/>
          <w:bCs/>
          <w:kern w:val="2"/>
          <w14:ligatures w14:val="standardContextual"/>
        </w:rPr>
        <w:t xml:space="preserve"> (</w:t>
      </w:r>
      <w:r w:rsidR="000424E3" w:rsidRPr="00EC301E">
        <w:rPr>
          <w:rFonts w:asciiTheme="minorHAnsi" w:hAnsiTheme="minorHAnsi" w:cstheme="minorHAnsi"/>
          <w:kern w:val="2"/>
          <w14:ligatures w14:val="standardContextual"/>
        </w:rPr>
        <w:t>13.11.2026 – 18.12.2026</w:t>
      </w:r>
      <w:r w:rsidR="00ED367C" w:rsidRPr="00EC301E">
        <w:rPr>
          <w:rFonts w:asciiTheme="minorHAnsi" w:hAnsiTheme="minorHAnsi" w:cstheme="minorHAnsi"/>
          <w:kern w:val="2"/>
          <w14:ligatures w14:val="standardContextual"/>
        </w:rPr>
        <w:t xml:space="preserve">) </w:t>
      </w:r>
    </w:p>
    <w:p w14:paraId="74D000CC" w14:textId="5729CF2D" w:rsidR="00EC301E" w:rsidRPr="00EC301E" w:rsidRDefault="00EC301E" w:rsidP="00EC301E">
      <w:pPr>
        <w:spacing w:after="0" w:line="240" w:lineRule="auto"/>
        <w:contextualSpacing/>
        <w:jc w:val="center"/>
        <w:rPr>
          <w:rFonts w:asciiTheme="minorHAnsi" w:hAnsiTheme="minorHAnsi" w:cstheme="minorHAnsi"/>
          <w:kern w:val="2"/>
          <w14:ligatures w14:val="standardContextual"/>
        </w:rPr>
      </w:pPr>
    </w:p>
    <w:tbl>
      <w:tblPr>
        <w:tblpPr w:leftFromText="180" w:rightFromText="180" w:vertAnchor="text" w:horzAnchor="margin" w:tblpXSpec="center" w:tblpY="152"/>
        <w:tblW w:w="102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9416"/>
      </w:tblGrid>
      <w:tr w:rsidR="00EC301E" w:rsidRPr="00EC301E" w14:paraId="6F7BFA33" w14:textId="77777777" w:rsidTr="00D57399">
        <w:trPr>
          <w:trHeight w:val="20"/>
        </w:trPr>
        <w:tc>
          <w:tcPr>
            <w:tcW w:w="817" w:type="dxa"/>
            <w:shd w:val="clear" w:color="auto" w:fill="E7E6E6" w:themeFill="background2"/>
          </w:tcPr>
          <w:p w14:paraId="6ABB9096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9416" w:type="dxa"/>
            <w:shd w:val="clear" w:color="auto" w:fill="E7E6E6" w:themeFill="background2"/>
          </w:tcPr>
          <w:p w14:paraId="38A6BBB6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b/>
                <w:bCs/>
                <w:kern w:val="2"/>
                <w:sz w:val="20"/>
                <w:szCs w:val="20"/>
                <w14:ligatures w14:val="standardContextual"/>
              </w:rPr>
              <w:t>Получение фундаментальных представлений</w:t>
            </w:r>
            <w:r w:rsidRPr="00EC301E"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EC301E">
              <w:rPr>
                <w:rFonts w:asciiTheme="minorHAnsi" w:eastAsiaTheme="minorHAnsi" w:hAnsiTheme="minorHAnsi" w:cstheme="minorHAns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об ИИ </w:t>
            </w:r>
            <w:r w:rsidRPr="00EC301E"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  <w:t>(теоретические лекции и дискуссии)</w:t>
            </w:r>
          </w:p>
        </w:tc>
      </w:tr>
      <w:tr w:rsidR="00EC301E" w:rsidRPr="00EC301E" w14:paraId="2DA80618" w14:textId="77777777" w:rsidTr="00D57399">
        <w:trPr>
          <w:trHeight w:val="20"/>
        </w:trPr>
        <w:tc>
          <w:tcPr>
            <w:tcW w:w="817" w:type="dxa"/>
          </w:tcPr>
          <w:p w14:paraId="023A6281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1.1.</w:t>
            </w:r>
          </w:p>
        </w:tc>
        <w:tc>
          <w:tcPr>
            <w:tcW w:w="9416" w:type="dxa"/>
          </w:tcPr>
          <w:p w14:paraId="14E1989A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  <w:t>Введение в курс и определения в области ИИ</w:t>
            </w:r>
          </w:p>
        </w:tc>
      </w:tr>
      <w:tr w:rsidR="00EC301E" w:rsidRPr="00EC301E" w14:paraId="73FE7730" w14:textId="77777777" w:rsidTr="00D57399">
        <w:trPr>
          <w:trHeight w:val="20"/>
        </w:trPr>
        <w:tc>
          <w:tcPr>
            <w:tcW w:w="817" w:type="dxa"/>
          </w:tcPr>
          <w:p w14:paraId="21FE8F67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1.2.</w:t>
            </w:r>
          </w:p>
        </w:tc>
        <w:tc>
          <w:tcPr>
            <w:tcW w:w="9416" w:type="dxa"/>
          </w:tcPr>
          <w:p w14:paraId="3DD01D3D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  <w:t>Технологии в основе различных моделей ИИ</w:t>
            </w:r>
          </w:p>
        </w:tc>
      </w:tr>
      <w:tr w:rsidR="00EC301E" w:rsidRPr="00EC301E" w14:paraId="00BAA3B1" w14:textId="77777777" w:rsidTr="00D57399">
        <w:trPr>
          <w:trHeight w:val="20"/>
        </w:trPr>
        <w:tc>
          <w:tcPr>
            <w:tcW w:w="817" w:type="dxa"/>
          </w:tcPr>
          <w:p w14:paraId="042F57F7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1.2.1.</w:t>
            </w:r>
          </w:p>
        </w:tc>
        <w:tc>
          <w:tcPr>
            <w:tcW w:w="9416" w:type="dxa"/>
          </w:tcPr>
          <w:p w14:paraId="274E4505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Модели машинного обучения для анализа данных</w:t>
            </w:r>
          </w:p>
        </w:tc>
      </w:tr>
      <w:tr w:rsidR="00EC301E" w:rsidRPr="00EC301E" w14:paraId="04E4B988" w14:textId="77777777" w:rsidTr="00D57399">
        <w:trPr>
          <w:trHeight w:val="20"/>
        </w:trPr>
        <w:tc>
          <w:tcPr>
            <w:tcW w:w="817" w:type="dxa"/>
          </w:tcPr>
          <w:p w14:paraId="13266CBC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1.2.2.</w:t>
            </w:r>
          </w:p>
        </w:tc>
        <w:tc>
          <w:tcPr>
            <w:tcW w:w="9416" w:type="dxa"/>
          </w:tcPr>
          <w:p w14:paraId="44261AF3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Работа естественного и искусственного интеллектов для эффективного решения задач</w:t>
            </w:r>
          </w:p>
        </w:tc>
      </w:tr>
      <w:tr w:rsidR="00EC301E" w:rsidRPr="00EC301E" w14:paraId="2CD9B05C" w14:textId="77777777" w:rsidTr="00D57399">
        <w:trPr>
          <w:trHeight w:val="20"/>
        </w:trPr>
        <w:tc>
          <w:tcPr>
            <w:tcW w:w="817" w:type="dxa"/>
          </w:tcPr>
          <w:p w14:paraId="55AE38B9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1.2.3.</w:t>
            </w:r>
          </w:p>
        </w:tc>
        <w:tc>
          <w:tcPr>
            <w:tcW w:w="9416" w:type="dxa"/>
          </w:tcPr>
          <w:p w14:paraId="17C2F264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Составные элементы Больших языковых моделей и RAG пространств</w:t>
            </w:r>
          </w:p>
        </w:tc>
      </w:tr>
      <w:tr w:rsidR="00EC301E" w:rsidRPr="00EC301E" w14:paraId="041A79A9" w14:textId="77777777" w:rsidTr="00D57399">
        <w:trPr>
          <w:trHeight w:val="20"/>
        </w:trPr>
        <w:tc>
          <w:tcPr>
            <w:tcW w:w="817" w:type="dxa"/>
          </w:tcPr>
          <w:p w14:paraId="364F7E95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1.2.4.</w:t>
            </w:r>
          </w:p>
        </w:tc>
        <w:tc>
          <w:tcPr>
            <w:tcW w:w="9416" w:type="dxa"/>
          </w:tcPr>
          <w:p w14:paraId="22B7E6B5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Мультиагентные</w:t>
            </w:r>
            <w:proofErr w:type="spellEnd"/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системы и </w:t>
            </w:r>
            <w:proofErr w:type="spellStart"/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харнессы</w:t>
            </w:r>
            <w:proofErr w:type="spellEnd"/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– принципы работы</w:t>
            </w:r>
          </w:p>
        </w:tc>
      </w:tr>
      <w:tr w:rsidR="00EC301E" w:rsidRPr="00EC301E" w14:paraId="21765BDB" w14:textId="77777777" w:rsidTr="00D57399">
        <w:trPr>
          <w:trHeight w:val="20"/>
        </w:trPr>
        <w:tc>
          <w:tcPr>
            <w:tcW w:w="817" w:type="dxa"/>
          </w:tcPr>
          <w:p w14:paraId="06B9FBF3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1.2.5.</w:t>
            </w:r>
          </w:p>
        </w:tc>
        <w:tc>
          <w:tcPr>
            <w:tcW w:w="9416" w:type="dxa"/>
          </w:tcPr>
          <w:p w14:paraId="28034B8E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Тенденции в развитии </w:t>
            </w:r>
            <w:proofErr w:type="spellStart"/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агентного</w:t>
            </w:r>
            <w:proofErr w:type="spellEnd"/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ИИ</w:t>
            </w:r>
          </w:p>
        </w:tc>
      </w:tr>
      <w:tr w:rsidR="00EC301E" w:rsidRPr="00EC301E" w14:paraId="457A295C" w14:textId="77777777" w:rsidTr="00D57399">
        <w:trPr>
          <w:trHeight w:val="20"/>
        </w:trPr>
        <w:tc>
          <w:tcPr>
            <w:tcW w:w="817" w:type="dxa"/>
          </w:tcPr>
          <w:p w14:paraId="54AEAF28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1.3.</w:t>
            </w:r>
          </w:p>
        </w:tc>
        <w:tc>
          <w:tcPr>
            <w:tcW w:w="9416" w:type="dxa"/>
          </w:tcPr>
          <w:p w14:paraId="4C828020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  <w:t>Сферы применения ИИ в здравоохранении</w:t>
            </w:r>
          </w:p>
        </w:tc>
      </w:tr>
      <w:tr w:rsidR="00EC301E" w:rsidRPr="00EC301E" w14:paraId="3F6A398B" w14:textId="77777777" w:rsidTr="00D57399">
        <w:trPr>
          <w:trHeight w:val="20"/>
        </w:trPr>
        <w:tc>
          <w:tcPr>
            <w:tcW w:w="817" w:type="dxa"/>
          </w:tcPr>
          <w:p w14:paraId="7A91912D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1.4.</w:t>
            </w:r>
          </w:p>
        </w:tc>
        <w:tc>
          <w:tcPr>
            <w:tcW w:w="9416" w:type="dxa"/>
          </w:tcPr>
          <w:p w14:paraId="3D7B549F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  <w:t>Доверенный ИИ: принципы оценки эффективности и безопасности моделей ИИ</w:t>
            </w:r>
          </w:p>
        </w:tc>
      </w:tr>
      <w:tr w:rsidR="00EC301E" w:rsidRPr="00EC301E" w14:paraId="0187B91B" w14:textId="77777777" w:rsidTr="00D57399">
        <w:trPr>
          <w:trHeight w:val="20"/>
        </w:trPr>
        <w:tc>
          <w:tcPr>
            <w:tcW w:w="817" w:type="dxa"/>
          </w:tcPr>
          <w:p w14:paraId="692E64E8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1.5.</w:t>
            </w:r>
          </w:p>
        </w:tc>
        <w:tc>
          <w:tcPr>
            <w:tcW w:w="9416" w:type="dxa"/>
          </w:tcPr>
          <w:p w14:paraId="33E20933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Риски применения ИИ в здравоохранении</w:t>
            </w:r>
          </w:p>
        </w:tc>
      </w:tr>
      <w:tr w:rsidR="00EC301E" w:rsidRPr="00EC301E" w14:paraId="19189C20" w14:textId="77777777" w:rsidTr="00D57399">
        <w:trPr>
          <w:trHeight w:val="20"/>
        </w:trPr>
        <w:tc>
          <w:tcPr>
            <w:tcW w:w="817" w:type="dxa"/>
          </w:tcPr>
          <w:p w14:paraId="4ED4F08A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1.6.</w:t>
            </w:r>
          </w:p>
        </w:tc>
        <w:tc>
          <w:tcPr>
            <w:tcW w:w="9416" w:type="dxa"/>
          </w:tcPr>
          <w:p w14:paraId="5A1CACA8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Оценка эффективности и безопасности медицинских изделий с ИИ Росздравнадзором</w:t>
            </w:r>
          </w:p>
        </w:tc>
      </w:tr>
      <w:tr w:rsidR="00EC301E" w:rsidRPr="00EC301E" w14:paraId="2328964A" w14:textId="77777777" w:rsidTr="00D57399">
        <w:trPr>
          <w:trHeight w:val="20"/>
        </w:trPr>
        <w:tc>
          <w:tcPr>
            <w:tcW w:w="817" w:type="dxa"/>
          </w:tcPr>
          <w:p w14:paraId="602A2B19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1.7.</w:t>
            </w:r>
          </w:p>
        </w:tc>
        <w:tc>
          <w:tcPr>
            <w:tcW w:w="9416" w:type="dxa"/>
          </w:tcPr>
          <w:p w14:paraId="4CC4561E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Оценка эффективности и безопасности Больших языковых моделей и </w:t>
            </w:r>
            <w:proofErr w:type="spellStart"/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агентного</w:t>
            </w:r>
            <w:proofErr w:type="spellEnd"/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ИИ</w:t>
            </w:r>
          </w:p>
        </w:tc>
      </w:tr>
      <w:tr w:rsidR="00EC301E" w:rsidRPr="00EC301E" w14:paraId="41B8F413" w14:textId="77777777" w:rsidTr="00D57399">
        <w:trPr>
          <w:trHeight w:val="20"/>
        </w:trPr>
        <w:tc>
          <w:tcPr>
            <w:tcW w:w="817" w:type="dxa"/>
          </w:tcPr>
          <w:p w14:paraId="671A631B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1.8.</w:t>
            </w:r>
          </w:p>
        </w:tc>
        <w:tc>
          <w:tcPr>
            <w:tcW w:w="9416" w:type="dxa"/>
          </w:tcPr>
          <w:p w14:paraId="7A58F4EC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Правовые дилеммы и этические вопросы ИИ в здравоохранении</w:t>
            </w:r>
          </w:p>
        </w:tc>
      </w:tr>
      <w:tr w:rsidR="00EC301E" w:rsidRPr="00EC301E" w14:paraId="7B84A3B4" w14:textId="77777777" w:rsidTr="00D57399">
        <w:trPr>
          <w:trHeight w:val="20"/>
        </w:trPr>
        <w:tc>
          <w:tcPr>
            <w:tcW w:w="817" w:type="dxa"/>
          </w:tcPr>
          <w:p w14:paraId="6F785DEF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1.9.</w:t>
            </w:r>
          </w:p>
        </w:tc>
        <w:tc>
          <w:tcPr>
            <w:tcW w:w="9416" w:type="dxa"/>
          </w:tcPr>
          <w:p w14:paraId="77B87C47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Внедрение ИИ-инструментов в медицинскую организацию</w:t>
            </w:r>
          </w:p>
        </w:tc>
      </w:tr>
      <w:tr w:rsidR="00EC301E" w:rsidRPr="00EC301E" w14:paraId="3DD6CC17" w14:textId="77777777" w:rsidTr="00D57399">
        <w:trPr>
          <w:trHeight w:val="20"/>
        </w:trPr>
        <w:tc>
          <w:tcPr>
            <w:tcW w:w="817" w:type="dxa"/>
          </w:tcPr>
          <w:p w14:paraId="2A893098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1.10.</w:t>
            </w:r>
          </w:p>
        </w:tc>
        <w:tc>
          <w:tcPr>
            <w:tcW w:w="9416" w:type="dxa"/>
          </w:tcPr>
          <w:p w14:paraId="6C1A08F7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Особенности применения ИИ-инструментов в психиатрии</w:t>
            </w:r>
          </w:p>
        </w:tc>
      </w:tr>
      <w:tr w:rsidR="00EC301E" w:rsidRPr="00EC301E" w14:paraId="008B3D07" w14:textId="77777777" w:rsidTr="00D57399">
        <w:trPr>
          <w:trHeight w:val="20"/>
        </w:trPr>
        <w:tc>
          <w:tcPr>
            <w:tcW w:w="817" w:type="dxa"/>
          </w:tcPr>
          <w:p w14:paraId="7460589B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1.11.</w:t>
            </w:r>
          </w:p>
        </w:tc>
        <w:tc>
          <w:tcPr>
            <w:tcW w:w="9416" w:type="dxa"/>
          </w:tcPr>
          <w:p w14:paraId="2F3432BD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Особенности применения ИИ-инструментов в образовании</w:t>
            </w:r>
          </w:p>
        </w:tc>
      </w:tr>
      <w:tr w:rsidR="00EC301E" w:rsidRPr="00EC301E" w14:paraId="1E9F72C7" w14:textId="77777777" w:rsidTr="00D57399">
        <w:trPr>
          <w:trHeight w:val="20"/>
        </w:trPr>
        <w:tc>
          <w:tcPr>
            <w:tcW w:w="817" w:type="dxa"/>
          </w:tcPr>
          <w:p w14:paraId="78B0EA24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1.12.</w:t>
            </w:r>
          </w:p>
        </w:tc>
        <w:tc>
          <w:tcPr>
            <w:tcW w:w="9416" w:type="dxa"/>
          </w:tcPr>
          <w:p w14:paraId="3613548D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Особенности применения ИИ-инструментов при разработке лекарств</w:t>
            </w:r>
          </w:p>
        </w:tc>
      </w:tr>
      <w:tr w:rsidR="00EC301E" w:rsidRPr="00EC301E" w14:paraId="67DBD5A8" w14:textId="77777777" w:rsidTr="00D57399">
        <w:trPr>
          <w:trHeight w:val="20"/>
        </w:trPr>
        <w:tc>
          <w:tcPr>
            <w:tcW w:w="817" w:type="dxa"/>
          </w:tcPr>
          <w:p w14:paraId="6602EFB1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1.13.</w:t>
            </w:r>
          </w:p>
        </w:tc>
        <w:tc>
          <w:tcPr>
            <w:tcW w:w="9416" w:type="dxa"/>
          </w:tcPr>
          <w:p w14:paraId="19B24A5F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Будущее сегодня: какие новые компетенции необходимы студентам и врачам, чтобы быть готовыми к эпохе ИИ</w:t>
            </w:r>
          </w:p>
        </w:tc>
      </w:tr>
      <w:tr w:rsidR="00EC301E" w:rsidRPr="00EC301E" w14:paraId="2AA857A1" w14:textId="77777777" w:rsidTr="00D57399">
        <w:trPr>
          <w:trHeight w:val="20"/>
        </w:trPr>
        <w:tc>
          <w:tcPr>
            <w:tcW w:w="817" w:type="dxa"/>
          </w:tcPr>
          <w:p w14:paraId="77A0823E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1.14.</w:t>
            </w:r>
          </w:p>
        </w:tc>
        <w:tc>
          <w:tcPr>
            <w:tcW w:w="9416" w:type="dxa"/>
          </w:tcPr>
          <w:p w14:paraId="63B17A29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ИИ для пациентов (РФ)</w:t>
            </w:r>
          </w:p>
        </w:tc>
      </w:tr>
      <w:tr w:rsidR="00EC301E" w:rsidRPr="00EC301E" w14:paraId="34EA81ED" w14:textId="77777777" w:rsidTr="00D57399">
        <w:trPr>
          <w:trHeight w:val="20"/>
        </w:trPr>
        <w:tc>
          <w:tcPr>
            <w:tcW w:w="817" w:type="dxa"/>
            <w:shd w:val="clear" w:color="auto" w:fill="E7E6E6" w:themeFill="background2"/>
          </w:tcPr>
          <w:p w14:paraId="17368213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9416" w:type="dxa"/>
            <w:shd w:val="clear" w:color="auto" w:fill="E7E6E6" w:themeFill="background2"/>
          </w:tcPr>
          <w:p w14:paraId="2128CA6D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Применение готовых ИИ-инструментов на практике </w:t>
            </w:r>
            <w:r w:rsidRPr="00EC301E"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  <w:t>(мастер-классы)</w:t>
            </w:r>
          </w:p>
        </w:tc>
      </w:tr>
      <w:tr w:rsidR="00EC301E" w:rsidRPr="00EC301E" w14:paraId="14FCB8D1" w14:textId="77777777" w:rsidTr="00D57399">
        <w:trPr>
          <w:trHeight w:val="20"/>
        </w:trPr>
        <w:tc>
          <w:tcPr>
            <w:tcW w:w="817" w:type="dxa"/>
          </w:tcPr>
          <w:p w14:paraId="23874222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2.1.</w:t>
            </w:r>
          </w:p>
        </w:tc>
        <w:tc>
          <w:tcPr>
            <w:tcW w:w="9416" w:type="dxa"/>
          </w:tcPr>
          <w:p w14:paraId="1700CE72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Расшифровка визуальных изображений в различных сферах медицины</w:t>
            </w:r>
          </w:p>
        </w:tc>
      </w:tr>
      <w:tr w:rsidR="00EC301E" w:rsidRPr="00EC301E" w14:paraId="364EDC36" w14:textId="77777777" w:rsidTr="00D57399">
        <w:trPr>
          <w:trHeight w:val="20"/>
        </w:trPr>
        <w:tc>
          <w:tcPr>
            <w:tcW w:w="817" w:type="dxa"/>
          </w:tcPr>
          <w:p w14:paraId="3E4AF5C1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2.2.</w:t>
            </w:r>
          </w:p>
        </w:tc>
        <w:tc>
          <w:tcPr>
            <w:tcW w:w="9416" w:type="dxa"/>
          </w:tcPr>
          <w:p w14:paraId="5CC2C00F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Расшифровка видеопотока</w:t>
            </w:r>
          </w:p>
        </w:tc>
      </w:tr>
      <w:tr w:rsidR="00EC301E" w:rsidRPr="00EC301E" w14:paraId="101781F5" w14:textId="77777777" w:rsidTr="00D57399">
        <w:trPr>
          <w:trHeight w:val="20"/>
        </w:trPr>
        <w:tc>
          <w:tcPr>
            <w:tcW w:w="817" w:type="dxa"/>
          </w:tcPr>
          <w:p w14:paraId="0A62D884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2.3.</w:t>
            </w:r>
          </w:p>
        </w:tc>
        <w:tc>
          <w:tcPr>
            <w:tcW w:w="9416" w:type="dxa"/>
          </w:tcPr>
          <w:p w14:paraId="0D18EBB7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Прогностические модели ИИ</w:t>
            </w:r>
          </w:p>
        </w:tc>
      </w:tr>
      <w:tr w:rsidR="00EC301E" w:rsidRPr="00EC301E" w14:paraId="25ADA693" w14:textId="77777777" w:rsidTr="00D57399">
        <w:trPr>
          <w:trHeight w:val="20"/>
        </w:trPr>
        <w:tc>
          <w:tcPr>
            <w:tcW w:w="817" w:type="dxa"/>
          </w:tcPr>
          <w:p w14:paraId="70E14980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2.4.</w:t>
            </w:r>
          </w:p>
        </w:tc>
        <w:tc>
          <w:tcPr>
            <w:tcW w:w="9416" w:type="dxa"/>
          </w:tcPr>
          <w:p w14:paraId="0DCDA7DE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Решение административных задач (</w:t>
            </w:r>
            <w:proofErr w:type="spellStart"/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скрайбы</w:t>
            </w:r>
            <w:proofErr w:type="spellEnd"/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EC301E" w:rsidRPr="00EC301E" w14:paraId="4518D48D" w14:textId="77777777" w:rsidTr="00D57399">
        <w:trPr>
          <w:trHeight w:val="20"/>
        </w:trPr>
        <w:tc>
          <w:tcPr>
            <w:tcW w:w="817" w:type="dxa"/>
          </w:tcPr>
          <w:p w14:paraId="11DC0E5A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2.5.</w:t>
            </w:r>
          </w:p>
        </w:tc>
        <w:tc>
          <w:tcPr>
            <w:tcW w:w="9416" w:type="dxa"/>
          </w:tcPr>
          <w:p w14:paraId="421F47F8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Применение ИИ-сервисов для ответов на клинические вопросы по дифференциальной диагностике и тактике лечения</w:t>
            </w:r>
          </w:p>
        </w:tc>
      </w:tr>
      <w:tr w:rsidR="00EC301E" w:rsidRPr="00EC301E" w14:paraId="4BAC7D7A" w14:textId="77777777" w:rsidTr="00D57399">
        <w:trPr>
          <w:trHeight w:val="20"/>
        </w:trPr>
        <w:tc>
          <w:tcPr>
            <w:tcW w:w="817" w:type="dxa"/>
          </w:tcPr>
          <w:p w14:paraId="649F0ECB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2.6.</w:t>
            </w:r>
          </w:p>
        </w:tc>
        <w:tc>
          <w:tcPr>
            <w:tcW w:w="9416" w:type="dxa"/>
          </w:tcPr>
          <w:p w14:paraId="45077F53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Применение ИИ-сервисов для оценки рисков комплексной фармакотерапии</w:t>
            </w:r>
          </w:p>
        </w:tc>
      </w:tr>
      <w:tr w:rsidR="00EC301E" w:rsidRPr="00EC301E" w14:paraId="18A0B92C" w14:textId="77777777" w:rsidTr="00D57399">
        <w:trPr>
          <w:trHeight w:val="20"/>
        </w:trPr>
        <w:tc>
          <w:tcPr>
            <w:tcW w:w="817" w:type="dxa"/>
          </w:tcPr>
          <w:p w14:paraId="3356817F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2.7.</w:t>
            </w:r>
          </w:p>
        </w:tc>
        <w:tc>
          <w:tcPr>
            <w:tcW w:w="9416" w:type="dxa"/>
          </w:tcPr>
          <w:p w14:paraId="18B2A641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Внедрение ИИ-сервисов в ЭМК</w:t>
            </w:r>
          </w:p>
        </w:tc>
      </w:tr>
      <w:tr w:rsidR="00EC301E" w:rsidRPr="00EC301E" w14:paraId="76032F07" w14:textId="77777777" w:rsidTr="00D57399">
        <w:trPr>
          <w:trHeight w:val="20"/>
        </w:trPr>
        <w:tc>
          <w:tcPr>
            <w:tcW w:w="817" w:type="dxa"/>
          </w:tcPr>
          <w:p w14:paraId="68EC913E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2.8.</w:t>
            </w:r>
          </w:p>
        </w:tc>
        <w:tc>
          <w:tcPr>
            <w:tcW w:w="9416" w:type="dxa"/>
          </w:tcPr>
          <w:p w14:paraId="568CE392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ИИ-технологии Яндекса</w:t>
            </w:r>
          </w:p>
        </w:tc>
      </w:tr>
      <w:tr w:rsidR="00EC301E" w:rsidRPr="00EC301E" w14:paraId="4E54155D" w14:textId="77777777" w:rsidTr="00D57399">
        <w:trPr>
          <w:trHeight w:val="20"/>
        </w:trPr>
        <w:tc>
          <w:tcPr>
            <w:tcW w:w="817" w:type="dxa"/>
          </w:tcPr>
          <w:p w14:paraId="73301B52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2.9.</w:t>
            </w:r>
          </w:p>
        </w:tc>
        <w:tc>
          <w:tcPr>
            <w:tcW w:w="9416" w:type="dxa"/>
          </w:tcPr>
          <w:p w14:paraId="17951BB1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ИИ-технологии Сбербанка</w:t>
            </w:r>
          </w:p>
        </w:tc>
      </w:tr>
      <w:tr w:rsidR="00EC301E" w:rsidRPr="00EC301E" w14:paraId="3EC6818D" w14:textId="77777777" w:rsidTr="00D57399">
        <w:trPr>
          <w:trHeight w:val="20"/>
        </w:trPr>
        <w:tc>
          <w:tcPr>
            <w:tcW w:w="817" w:type="dxa"/>
          </w:tcPr>
          <w:p w14:paraId="0AC4763E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2.10.</w:t>
            </w:r>
          </w:p>
        </w:tc>
        <w:tc>
          <w:tcPr>
            <w:tcW w:w="9416" w:type="dxa"/>
          </w:tcPr>
          <w:p w14:paraId="2DF8D9C1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  <w:t>Практическое применение ИИ в образовании</w:t>
            </w:r>
          </w:p>
        </w:tc>
      </w:tr>
      <w:tr w:rsidR="00EC301E" w:rsidRPr="00EC301E" w14:paraId="022AADA2" w14:textId="77777777" w:rsidTr="00D57399">
        <w:trPr>
          <w:trHeight w:val="269"/>
        </w:trPr>
        <w:tc>
          <w:tcPr>
            <w:tcW w:w="817" w:type="dxa"/>
          </w:tcPr>
          <w:p w14:paraId="6064E027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2.10.1</w:t>
            </w:r>
          </w:p>
        </w:tc>
        <w:tc>
          <w:tcPr>
            <w:tcW w:w="9416" w:type="dxa"/>
          </w:tcPr>
          <w:p w14:paraId="18F82185" w14:textId="77777777" w:rsidR="00EC301E" w:rsidRPr="00EC301E" w:rsidRDefault="00EC301E" w:rsidP="00EC301E">
            <w:pPr>
              <w:spacing w:after="0" w:line="240" w:lineRule="auto"/>
              <w:ind w:left="103" w:hanging="103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Обзор ИИ-решений для медицинского образования</w:t>
            </w:r>
          </w:p>
        </w:tc>
      </w:tr>
      <w:tr w:rsidR="00EC301E" w:rsidRPr="00EC301E" w14:paraId="1F680CB8" w14:textId="77777777" w:rsidTr="00D57399">
        <w:trPr>
          <w:trHeight w:val="20"/>
        </w:trPr>
        <w:tc>
          <w:tcPr>
            <w:tcW w:w="817" w:type="dxa"/>
          </w:tcPr>
          <w:p w14:paraId="3A53C9D0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2.10.2.</w:t>
            </w:r>
          </w:p>
        </w:tc>
        <w:tc>
          <w:tcPr>
            <w:tcW w:w="9416" w:type="dxa"/>
          </w:tcPr>
          <w:p w14:paraId="3B71FF9D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Помощь студенту в подготовке к экзаменам</w:t>
            </w:r>
          </w:p>
        </w:tc>
      </w:tr>
      <w:tr w:rsidR="00EC301E" w:rsidRPr="00EC301E" w14:paraId="6D0946F9" w14:textId="77777777" w:rsidTr="00D57399">
        <w:trPr>
          <w:trHeight w:val="20"/>
        </w:trPr>
        <w:tc>
          <w:tcPr>
            <w:tcW w:w="817" w:type="dxa"/>
          </w:tcPr>
          <w:p w14:paraId="75BCAAC9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2.10.3.</w:t>
            </w:r>
          </w:p>
        </w:tc>
        <w:tc>
          <w:tcPr>
            <w:tcW w:w="9416" w:type="dxa"/>
          </w:tcPr>
          <w:p w14:paraId="61F0C6D8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Помощь преподавателю в подготовке материалов лекций, тестовых вопросов и клинических ситуаций с ИИ</w:t>
            </w:r>
          </w:p>
        </w:tc>
      </w:tr>
      <w:tr w:rsidR="00EC301E" w:rsidRPr="00EC301E" w14:paraId="02640B4B" w14:textId="77777777" w:rsidTr="00D57399">
        <w:trPr>
          <w:trHeight w:val="20"/>
        </w:trPr>
        <w:tc>
          <w:tcPr>
            <w:tcW w:w="817" w:type="dxa"/>
          </w:tcPr>
          <w:p w14:paraId="17F4BDFD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2.10.4.</w:t>
            </w:r>
          </w:p>
        </w:tc>
        <w:tc>
          <w:tcPr>
            <w:tcW w:w="9416" w:type="dxa"/>
            <w:vAlign w:val="bottom"/>
          </w:tcPr>
          <w:p w14:paraId="23294C62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Применение ИИ в практике преподавания базовых дисциплин</w:t>
            </w:r>
          </w:p>
        </w:tc>
      </w:tr>
      <w:tr w:rsidR="00EC301E" w:rsidRPr="00EC301E" w14:paraId="487BFF0B" w14:textId="77777777" w:rsidTr="00D57399">
        <w:trPr>
          <w:trHeight w:val="20"/>
        </w:trPr>
        <w:tc>
          <w:tcPr>
            <w:tcW w:w="817" w:type="dxa"/>
          </w:tcPr>
          <w:p w14:paraId="5311FEDB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2.11.</w:t>
            </w:r>
          </w:p>
        </w:tc>
        <w:tc>
          <w:tcPr>
            <w:tcW w:w="9416" w:type="dxa"/>
          </w:tcPr>
          <w:p w14:paraId="746B03C1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Изменение роли медицинского представителя фармацевтической компании в эпоху ИИ</w:t>
            </w:r>
          </w:p>
        </w:tc>
      </w:tr>
      <w:tr w:rsidR="00EC301E" w:rsidRPr="00EC301E" w14:paraId="4B828C68" w14:textId="77777777" w:rsidTr="00D57399">
        <w:trPr>
          <w:trHeight w:val="20"/>
        </w:trPr>
        <w:tc>
          <w:tcPr>
            <w:tcW w:w="817" w:type="dxa"/>
          </w:tcPr>
          <w:p w14:paraId="57F4339E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2.12.</w:t>
            </w:r>
          </w:p>
        </w:tc>
        <w:tc>
          <w:tcPr>
            <w:tcW w:w="9416" w:type="dxa"/>
          </w:tcPr>
          <w:p w14:paraId="4E6D2072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Обзор зарубежных ИИ-сервисов в здравоохранении с демонстрацией</w:t>
            </w:r>
          </w:p>
        </w:tc>
      </w:tr>
      <w:tr w:rsidR="00EC301E" w:rsidRPr="00EC301E" w14:paraId="70E3E829" w14:textId="77777777" w:rsidTr="00D57399">
        <w:trPr>
          <w:trHeight w:val="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A514732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9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B254C10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Обучение самостоятельной разработке ИИ-сервисов и агентов </w:t>
            </w:r>
            <w:r w:rsidRPr="00EC301E"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  <w:t>(практикумы)</w:t>
            </w:r>
          </w:p>
        </w:tc>
      </w:tr>
      <w:tr w:rsidR="00EC301E" w:rsidRPr="00EC301E" w14:paraId="13AB2FAC" w14:textId="77777777" w:rsidTr="00D57399">
        <w:trPr>
          <w:trHeight w:val="20"/>
        </w:trPr>
        <w:tc>
          <w:tcPr>
            <w:tcW w:w="817" w:type="dxa"/>
            <w:tcBorders>
              <w:top w:val="single" w:sz="4" w:space="0" w:color="auto"/>
            </w:tcBorders>
          </w:tcPr>
          <w:p w14:paraId="724E71BD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3.1.</w:t>
            </w:r>
          </w:p>
        </w:tc>
        <w:tc>
          <w:tcPr>
            <w:tcW w:w="9416" w:type="dxa"/>
            <w:tcBorders>
              <w:top w:val="single" w:sz="4" w:space="0" w:color="auto"/>
            </w:tcBorders>
          </w:tcPr>
          <w:p w14:paraId="466E61CF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EC301E"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  <w:t>Vibe-coding</w:t>
            </w:r>
            <w:proofErr w:type="spellEnd"/>
            <w:r w:rsidRPr="00EC301E"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EC301E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>–</w:t>
            </w:r>
            <w:r w:rsidRPr="00EC301E"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  <w:t xml:space="preserve"> обучаемся азам</w:t>
            </w:r>
          </w:p>
        </w:tc>
      </w:tr>
      <w:tr w:rsidR="00EC301E" w:rsidRPr="00EC301E" w14:paraId="5AC4ACEB" w14:textId="77777777" w:rsidTr="00D57399">
        <w:trPr>
          <w:trHeight w:val="20"/>
        </w:trPr>
        <w:tc>
          <w:tcPr>
            <w:tcW w:w="817" w:type="dxa"/>
            <w:tcBorders>
              <w:top w:val="single" w:sz="4" w:space="0" w:color="auto"/>
            </w:tcBorders>
          </w:tcPr>
          <w:p w14:paraId="29509B6C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3.2.</w:t>
            </w:r>
          </w:p>
        </w:tc>
        <w:tc>
          <w:tcPr>
            <w:tcW w:w="9416" w:type="dxa"/>
            <w:tcBorders>
              <w:top w:val="single" w:sz="4" w:space="0" w:color="auto"/>
            </w:tcBorders>
          </w:tcPr>
          <w:p w14:paraId="14675215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Как подготовить научную статью: поиск источников, перевод, формирование обзора литературы и гипотез.</w:t>
            </w:r>
          </w:p>
        </w:tc>
      </w:tr>
      <w:tr w:rsidR="00EC301E" w:rsidRPr="00EC301E" w14:paraId="1EBF8DB1" w14:textId="77777777" w:rsidTr="00D57399">
        <w:trPr>
          <w:trHeight w:val="20"/>
        </w:trPr>
        <w:tc>
          <w:tcPr>
            <w:tcW w:w="817" w:type="dxa"/>
            <w:tcBorders>
              <w:top w:val="single" w:sz="4" w:space="0" w:color="auto"/>
            </w:tcBorders>
          </w:tcPr>
          <w:p w14:paraId="462AA38A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3.3.</w:t>
            </w:r>
          </w:p>
        </w:tc>
        <w:tc>
          <w:tcPr>
            <w:tcW w:w="9416" w:type="dxa"/>
            <w:tcBorders>
              <w:top w:val="single" w:sz="4" w:space="0" w:color="auto"/>
            </w:tcBorders>
          </w:tcPr>
          <w:p w14:paraId="6CD0BBBF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Как подготовить презентацию, персональный сайт и резюме встречи</w:t>
            </w:r>
          </w:p>
        </w:tc>
      </w:tr>
      <w:tr w:rsidR="00EC301E" w:rsidRPr="00EC301E" w14:paraId="7878A401" w14:textId="77777777" w:rsidTr="00D57399">
        <w:trPr>
          <w:trHeight w:val="20"/>
        </w:trPr>
        <w:tc>
          <w:tcPr>
            <w:tcW w:w="817" w:type="dxa"/>
            <w:tcBorders>
              <w:top w:val="single" w:sz="4" w:space="0" w:color="auto"/>
            </w:tcBorders>
          </w:tcPr>
          <w:p w14:paraId="35AB8A28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3.4.</w:t>
            </w:r>
          </w:p>
        </w:tc>
        <w:tc>
          <w:tcPr>
            <w:tcW w:w="9416" w:type="dxa"/>
            <w:tcBorders>
              <w:top w:val="single" w:sz="4" w:space="0" w:color="auto"/>
            </w:tcBorders>
          </w:tcPr>
          <w:p w14:paraId="10DFE59E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Как правильно составить </w:t>
            </w:r>
            <w:proofErr w:type="spellStart"/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промпт</w:t>
            </w:r>
            <w:proofErr w:type="spellEnd"/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, чтобы получить верный ответ на клинический вопрос</w:t>
            </w:r>
          </w:p>
        </w:tc>
      </w:tr>
      <w:tr w:rsidR="00EC301E" w:rsidRPr="00EC301E" w14:paraId="3C42E60C" w14:textId="77777777" w:rsidTr="00D57399">
        <w:trPr>
          <w:trHeight w:val="20"/>
        </w:trPr>
        <w:tc>
          <w:tcPr>
            <w:tcW w:w="817" w:type="dxa"/>
            <w:tcBorders>
              <w:top w:val="single" w:sz="4" w:space="0" w:color="auto"/>
            </w:tcBorders>
          </w:tcPr>
          <w:p w14:paraId="4738B0C0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3.5.</w:t>
            </w:r>
          </w:p>
        </w:tc>
        <w:tc>
          <w:tcPr>
            <w:tcW w:w="9416" w:type="dxa"/>
            <w:tcBorders>
              <w:top w:val="single" w:sz="4" w:space="0" w:color="auto"/>
            </w:tcBorders>
          </w:tcPr>
          <w:p w14:paraId="64E18F4A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Как сделать ИИ-приложение для оценки экзаменационных работ студентов</w:t>
            </w:r>
          </w:p>
        </w:tc>
      </w:tr>
      <w:tr w:rsidR="00EC301E" w:rsidRPr="00EC301E" w14:paraId="091CEC81" w14:textId="77777777" w:rsidTr="00D57399">
        <w:trPr>
          <w:trHeight w:val="20"/>
        </w:trPr>
        <w:tc>
          <w:tcPr>
            <w:tcW w:w="817" w:type="dxa"/>
            <w:tcBorders>
              <w:bottom w:val="single" w:sz="6" w:space="0" w:color="000000"/>
            </w:tcBorders>
            <w:shd w:val="clear" w:color="auto" w:fill="E7E6E6" w:themeFill="background2"/>
          </w:tcPr>
          <w:p w14:paraId="6D801DDE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9416" w:type="dxa"/>
            <w:tcBorders>
              <w:bottom w:val="single" w:sz="6" w:space="0" w:color="000000"/>
            </w:tcBorders>
            <w:shd w:val="clear" w:color="auto" w:fill="E7E6E6" w:themeFill="background2"/>
          </w:tcPr>
          <w:p w14:paraId="6706C0BC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hAnsiTheme="minorHAnsi" w:cstheme="minorHAnsi"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b/>
                <w:bCs/>
                <w:kern w:val="2"/>
                <w:sz w:val="20"/>
                <w:szCs w:val="20"/>
                <w14:ligatures w14:val="standardContextual"/>
              </w:rPr>
              <w:t>Защита собственного проекта (ИИ-ассистента) под руководством лектора</w:t>
            </w:r>
          </w:p>
        </w:tc>
      </w:tr>
      <w:tr w:rsidR="00EC301E" w:rsidRPr="00EC301E" w14:paraId="0A01DA1B" w14:textId="77777777" w:rsidTr="00D57399">
        <w:trPr>
          <w:trHeight w:val="20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5A9BC2C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C301E">
              <w:rPr>
                <w:rFonts w:asciiTheme="minorHAnsi" w:eastAsia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9416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BA4BD60" w14:textId="77777777" w:rsidR="00EC301E" w:rsidRPr="00EC301E" w:rsidRDefault="00EC301E" w:rsidP="00EC301E">
            <w:pPr>
              <w:spacing w:after="0" w:line="240" w:lineRule="auto"/>
              <w:contextualSpacing/>
              <w:rPr>
                <w:rFonts w:asciiTheme="minorHAnsi" w:eastAsiaTheme="minorHAnsi" w:hAnsiTheme="minorHAnsi" w:cstheme="minorHAns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EC301E">
              <w:rPr>
                <w:rFonts w:asciiTheme="minorHAnsi" w:eastAsiaTheme="minorHAnsi" w:hAnsiTheme="minorHAnsi" w:cstheme="minorHAnsi"/>
                <w:b/>
                <w:bCs/>
                <w:kern w:val="2"/>
                <w:sz w:val="20"/>
                <w:szCs w:val="20"/>
                <w14:ligatures w14:val="standardContextual"/>
              </w:rPr>
              <w:t>Информационно-образовательные ресурсы</w:t>
            </w:r>
          </w:p>
        </w:tc>
      </w:tr>
    </w:tbl>
    <w:p w14:paraId="0418E334" w14:textId="77777777" w:rsidR="00EC301E" w:rsidRPr="00EC301E" w:rsidRDefault="00EC301E" w:rsidP="00EC301E">
      <w:pPr>
        <w:spacing w:after="0" w:line="240" w:lineRule="auto"/>
        <w:contextualSpacing/>
        <w:rPr>
          <w:rFonts w:asciiTheme="minorHAnsi" w:hAnsiTheme="minorHAnsi" w:cstheme="minorHAnsi"/>
          <w:szCs w:val="23"/>
        </w:rPr>
      </w:pPr>
    </w:p>
    <w:sectPr w:rsidR="00EC301E" w:rsidRPr="00EC301E" w:rsidSect="00ED367C">
      <w:headerReference w:type="default" r:id="rId11"/>
      <w:pgSz w:w="11906" w:h="16838"/>
      <w:pgMar w:top="1874" w:right="849" w:bottom="568" w:left="1276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D05F9" w14:textId="77777777" w:rsidR="00E320B8" w:rsidRDefault="00E320B8" w:rsidP="000424E3">
      <w:pPr>
        <w:spacing w:after="0" w:line="240" w:lineRule="auto"/>
      </w:pPr>
      <w:r>
        <w:separator/>
      </w:r>
    </w:p>
  </w:endnote>
  <w:endnote w:type="continuationSeparator" w:id="0">
    <w:p w14:paraId="44F8D96B" w14:textId="77777777" w:rsidR="00E320B8" w:rsidRDefault="00E320B8" w:rsidP="00042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EEB17" w14:textId="77777777" w:rsidR="00E320B8" w:rsidRDefault="00E320B8" w:rsidP="000424E3">
      <w:pPr>
        <w:spacing w:after="0" w:line="240" w:lineRule="auto"/>
      </w:pPr>
      <w:r>
        <w:separator/>
      </w:r>
    </w:p>
  </w:footnote>
  <w:footnote w:type="continuationSeparator" w:id="0">
    <w:p w14:paraId="335F5A34" w14:textId="77777777" w:rsidR="00E320B8" w:rsidRDefault="00E320B8" w:rsidP="00042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9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567"/>
      <w:gridCol w:w="6379"/>
    </w:tblGrid>
    <w:tr w:rsidR="000424E3" w:rsidRPr="000424E3" w14:paraId="46B7C37E" w14:textId="77777777" w:rsidTr="000424E3">
      <w:tc>
        <w:tcPr>
          <w:tcW w:w="2977" w:type="dxa"/>
        </w:tcPr>
        <w:p w14:paraId="4EE6ADA1" w14:textId="72009323" w:rsidR="000424E3" w:rsidRPr="000424E3" w:rsidRDefault="000424E3" w:rsidP="000424E3">
          <w:pPr>
            <w:pStyle w:val="a5"/>
            <w:rPr>
              <w:rFonts w:asciiTheme="minorHAnsi" w:hAnsiTheme="minorHAnsi" w:cstheme="minorHAnsi"/>
              <w:sz w:val="18"/>
              <w:szCs w:val="18"/>
            </w:rPr>
          </w:pPr>
          <w:r w:rsidRPr="000424E3">
            <w:rPr>
              <w:rFonts w:asciiTheme="minorHAnsi" w:hAnsiTheme="minorHAnsi" w:cstheme="minorHAnsi"/>
              <w:b/>
              <w:bCs/>
              <w:iCs/>
              <w:noProof/>
              <w:sz w:val="18"/>
              <w:szCs w:val="18"/>
              <w:lang w:eastAsia="ru-RU"/>
            </w:rPr>
            <w:drawing>
              <wp:inline distT="0" distB="0" distL="0" distR="0" wp14:anchorId="20A0D8A4" wp14:editId="0A130E83">
                <wp:extent cx="1628211" cy="589480"/>
                <wp:effectExtent l="0" t="0" r="0" b="0"/>
                <wp:docPr id="14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ВШОУЗ_КМК _6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44" t="23229" b="18716"/>
                        <a:stretch/>
                      </pic:blipFill>
                      <pic:spPr bwMode="auto">
                        <a:xfrm>
                          <a:off x="0" y="0"/>
                          <a:ext cx="1633143" cy="59126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</w:tcPr>
        <w:p w14:paraId="06B21BB0" w14:textId="77777777" w:rsidR="000424E3" w:rsidRPr="000424E3" w:rsidRDefault="000424E3" w:rsidP="000424E3">
          <w:pPr>
            <w:spacing w:after="0" w:line="240" w:lineRule="auto"/>
            <w:rPr>
              <w:rFonts w:asciiTheme="minorHAnsi" w:hAnsiTheme="minorHAnsi" w:cstheme="minorHAnsi"/>
              <w:sz w:val="18"/>
              <w:szCs w:val="18"/>
            </w:rPr>
          </w:pPr>
        </w:p>
      </w:tc>
      <w:tc>
        <w:tcPr>
          <w:tcW w:w="6379" w:type="dxa"/>
        </w:tcPr>
        <w:p w14:paraId="441D9CB6" w14:textId="3A165B1C" w:rsidR="000424E3" w:rsidRPr="000424E3" w:rsidRDefault="000424E3" w:rsidP="000424E3">
          <w:pPr>
            <w:spacing w:after="0" w:line="240" w:lineRule="auto"/>
            <w:rPr>
              <w:rFonts w:asciiTheme="minorHAnsi" w:hAnsiTheme="minorHAnsi" w:cstheme="minorHAnsi"/>
              <w:sz w:val="18"/>
              <w:szCs w:val="18"/>
            </w:rPr>
          </w:pPr>
          <w:r w:rsidRPr="000424E3">
            <w:rPr>
              <w:rFonts w:asciiTheme="minorHAnsi" w:hAnsiTheme="minorHAnsi" w:cstheme="minorHAnsi"/>
              <w:sz w:val="18"/>
              <w:szCs w:val="18"/>
            </w:rPr>
            <w:t xml:space="preserve">Садовническая ул., д.13, стр. 11, </w:t>
          </w:r>
        </w:p>
        <w:p w14:paraId="508D5910" w14:textId="29873C36" w:rsidR="000424E3" w:rsidRPr="000424E3" w:rsidRDefault="000424E3" w:rsidP="000424E3">
          <w:pPr>
            <w:spacing w:after="0" w:line="240" w:lineRule="auto"/>
            <w:rPr>
              <w:rFonts w:asciiTheme="minorHAnsi" w:hAnsiTheme="minorHAnsi" w:cstheme="minorHAnsi"/>
              <w:sz w:val="18"/>
              <w:szCs w:val="18"/>
            </w:rPr>
          </w:pPr>
          <w:r w:rsidRPr="000424E3">
            <w:rPr>
              <w:rFonts w:asciiTheme="minorHAnsi" w:hAnsiTheme="minorHAnsi" w:cstheme="minorHAnsi"/>
              <w:sz w:val="18"/>
              <w:szCs w:val="18"/>
            </w:rPr>
            <w:t>г. Москва, 115035</w:t>
          </w:r>
        </w:p>
        <w:p w14:paraId="2B25EC85" w14:textId="77777777" w:rsidR="000424E3" w:rsidRPr="000424E3" w:rsidRDefault="000424E3" w:rsidP="000424E3">
          <w:pPr>
            <w:spacing w:after="0" w:line="240" w:lineRule="auto"/>
            <w:rPr>
              <w:rFonts w:asciiTheme="minorHAnsi" w:hAnsiTheme="minorHAnsi" w:cstheme="minorHAnsi"/>
              <w:sz w:val="18"/>
              <w:szCs w:val="18"/>
              <w:lang w:val="en-US"/>
            </w:rPr>
          </w:pPr>
          <w:r w:rsidRPr="000424E3">
            <w:rPr>
              <w:rFonts w:asciiTheme="minorHAnsi" w:hAnsiTheme="minorHAnsi" w:cstheme="minorHAnsi"/>
              <w:sz w:val="18"/>
              <w:szCs w:val="18"/>
            </w:rPr>
            <w:t>Тел</w:t>
          </w:r>
          <w:r w:rsidRPr="000424E3">
            <w:rPr>
              <w:rFonts w:asciiTheme="minorHAnsi" w:hAnsiTheme="minorHAnsi" w:cstheme="minorHAnsi"/>
              <w:sz w:val="18"/>
              <w:szCs w:val="18"/>
              <w:lang w:val="en-US"/>
            </w:rPr>
            <w:t xml:space="preserve">. (+7-495) 662-8096. </w:t>
          </w:r>
        </w:p>
        <w:p w14:paraId="029FC791" w14:textId="1C7F31BB" w:rsidR="000424E3" w:rsidRPr="000424E3" w:rsidRDefault="000424E3" w:rsidP="000424E3">
          <w:pPr>
            <w:spacing w:after="0" w:line="240" w:lineRule="auto"/>
            <w:rPr>
              <w:rFonts w:asciiTheme="minorHAnsi" w:hAnsiTheme="minorHAnsi" w:cstheme="minorHAnsi"/>
              <w:sz w:val="18"/>
              <w:szCs w:val="18"/>
              <w:lang w:val="en-US"/>
            </w:rPr>
          </w:pPr>
          <w:r w:rsidRPr="000424E3">
            <w:rPr>
              <w:rFonts w:asciiTheme="minorHAnsi" w:hAnsiTheme="minorHAnsi" w:cstheme="minorHAnsi"/>
              <w:sz w:val="18"/>
              <w:szCs w:val="18"/>
              <w:lang w:val="en-US"/>
            </w:rPr>
            <w:t xml:space="preserve">E-mail: </w:t>
          </w:r>
          <w:hyperlink r:id="rId2" w:history="1">
            <w:r w:rsidRPr="000424E3">
              <w:rPr>
                <w:rStyle w:val="a4"/>
                <w:rFonts w:asciiTheme="minorHAnsi" w:hAnsiTheme="minorHAnsi" w:cstheme="minorHAnsi"/>
                <w:sz w:val="18"/>
                <w:szCs w:val="18"/>
                <w:lang w:val="en-US"/>
              </w:rPr>
              <w:t>vshouz@vshouz.ru</w:t>
            </w:r>
          </w:hyperlink>
          <w:r w:rsidRPr="000424E3">
            <w:rPr>
              <w:rFonts w:asciiTheme="minorHAnsi" w:hAnsiTheme="minorHAnsi" w:cstheme="minorHAnsi"/>
              <w:sz w:val="18"/>
              <w:szCs w:val="18"/>
              <w:lang w:val="en-US"/>
            </w:rPr>
            <w:t xml:space="preserve">. </w:t>
          </w:r>
          <w:r w:rsidRPr="000424E3">
            <w:rPr>
              <w:rFonts w:asciiTheme="minorHAnsi" w:hAnsiTheme="minorHAnsi" w:cstheme="minorHAnsi"/>
              <w:sz w:val="18"/>
              <w:szCs w:val="18"/>
            </w:rPr>
            <w:t>WEB:</w:t>
          </w:r>
          <w:r w:rsidRPr="000424E3">
            <w:rPr>
              <w:rStyle w:val="a4"/>
              <w:rFonts w:asciiTheme="minorHAnsi" w:hAnsiTheme="minorHAnsi" w:cstheme="minorHAnsi"/>
              <w:sz w:val="18"/>
              <w:szCs w:val="18"/>
            </w:rPr>
            <w:t xml:space="preserve"> </w:t>
          </w:r>
          <w:hyperlink r:id="rId3" w:history="1">
            <w:r w:rsidRPr="000424E3">
              <w:rPr>
                <w:rStyle w:val="a4"/>
                <w:rFonts w:asciiTheme="minorHAnsi" w:hAnsiTheme="minorHAnsi" w:cstheme="minorHAnsi"/>
                <w:sz w:val="18"/>
                <w:szCs w:val="18"/>
                <w:lang w:val="en-US"/>
              </w:rPr>
              <w:t>www</w:t>
            </w:r>
            <w:r w:rsidRPr="000424E3">
              <w:rPr>
                <w:rStyle w:val="a4"/>
                <w:rFonts w:asciiTheme="minorHAnsi" w:hAnsiTheme="minorHAnsi" w:cstheme="minorHAnsi"/>
                <w:sz w:val="18"/>
                <w:szCs w:val="18"/>
              </w:rPr>
              <w:t>.</w:t>
            </w:r>
            <w:proofErr w:type="spellStart"/>
            <w:r w:rsidRPr="000424E3">
              <w:rPr>
                <w:rStyle w:val="a4"/>
                <w:rFonts w:asciiTheme="minorHAnsi" w:hAnsiTheme="minorHAnsi" w:cstheme="minorHAnsi"/>
                <w:sz w:val="18"/>
                <w:szCs w:val="18"/>
                <w:lang w:val="en-US"/>
              </w:rPr>
              <w:t>vshouz</w:t>
            </w:r>
            <w:proofErr w:type="spellEnd"/>
            <w:r w:rsidRPr="000424E3">
              <w:rPr>
                <w:rStyle w:val="a4"/>
                <w:rFonts w:asciiTheme="minorHAnsi" w:hAnsiTheme="minorHAnsi" w:cstheme="minorHAnsi"/>
                <w:sz w:val="18"/>
                <w:szCs w:val="18"/>
              </w:rPr>
              <w:t>.</w:t>
            </w:r>
            <w:r w:rsidRPr="000424E3">
              <w:rPr>
                <w:rStyle w:val="a4"/>
                <w:rFonts w:asciiTheme="minorHAnsi" w:hAnsiTheme="minorHAnsi" w:cstheme="minorHAnsi"/>
                <w:sz w:val="18"/>
                <w:szCs w:val="18"/>
                <w:lang w:val="en-US"/>
              </w:rPr>
              <w:t>ru</w:t>
            </w:r>
          </w:hyperlink>
        </w:p>
      </w:tc>
    </w:tr>
  </w:tbl>
  <w:p w14:paraId="60E82B96" w14:textId="77777777" w:rsidR="000424E3" w:rsidRPr="000424E3" w:rsidRDefault="000424E3">
    <w:pPr>
      <w:pStyle w:val="a5"/>
      <w:rPr>
        <w:rFonts w:asciiTheme="minorHAnsi" w:hAnsiTheme="minorHAnsi" w:cstheme="min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11DE3"/>
    <w:multiLevelType w:val="hybridMultilevel"/>
    <w:tmpl w:val="A01AB3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A6B95"/>
    <w:multiLevelType w:val="hybridMultilevel"/>
    <w:tmpl w:val="1E5E5240"/>
    <w:lvl w:ilvl="0" w:tplc="041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60002973"/>
    <w:multiLevelType w:val="hybridMultilevel"/>
    <w:tmpl w:val="BCDA9B4A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96C"/>
    <w:rsid w:val="000424E3"/>
    <w:rsid w:val="00337402"/>
    <w:rsid w:val="003D596C"/>
    <w:rsid w:val="00D226CD"/>
    <w:rsid w:val="00E320B8"/>
    <w:rsid w:val="00EC301E"/>
    <w:rsid w:val="00ED3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9D5683"/>
  <w15:chartTrackingRefBased/>
  <w15:docId w15:val="{82D0541D-294B-4891-9221-AFCBB7A6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96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96C"/>
    <w:pPr>
      <w:ind w:left="720"/>
      <w:contextualSpacing/>
    </w:pPr>
  </w:style>
  <w:style w:type="character" w:styleId="a4">
    <w:name w:val="Hyperlink"/>
    <w:rsid w:val="003D596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424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24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424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24E3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042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0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i.vshouz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ycheva@vshouz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useva@vshouz.r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vshouz.ru" TargetMode="External"/><Relationship Id="rId2" Type="http://schemas.openxmlformats.org/officeDocument/2006/relationships/hyperlink" Target="mailto:vshouz@vshouz.ru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Guseva</dc:creator>
  <cp:keywords/>
  <dc:description/>
  <cp:lastModifiedBy>Elena Guseva</cp:lastModifiedBy>
  <cp:revision>3</cp:revision>
  <dcterms:created xsi:type="dcterms:W3CDTF">2026-10-02T09:45:00Z</dcterms:created>
  <dcterms:modified xsi:type="dcterms:W3CDTF">2026-10-02T10:30:00Z</dcterms:modified>
</cp:coreProperties>
</file>