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CE" w:rsidRPr="00B720CE" w:rsidRDefault="00B720CE" w:rsidP="00B720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0CE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B93755" w:rsidRPr="00B720CE" w:rsidRDefault="00B720CE" w:rsidP="00B720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Врач-стоматолог - гигиенист</w:t>
      </w:r>
    </w:p>
    <w:p w:rsidR="00203235" w:rsidRPr="00B720CE" w:rsidRDefault="00203235" w:rsidP="00B720C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Диспансеризация, понятие о диспансерных группах, этапы диспансеризации.</w:t>
      </w: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Определение индекса РМА, расчет, интерпретация.</w:t>
      </w:r>
    </w:p>
    <w:p w:rsidR="007B55DA" w:rsidRPr="00B720CE" w:rsidRDefault="007B55DA" w:rsidP="00B720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Санация полости рта у организованных групп населения. Принципы и виды санации. Расчет эффективности санации.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Определение индекса РНР, расчет, интерпретация.</w:t>
      </w:r>
    </w:p>
    <w:p w:rsidR="007B55DA" w:rsidRPr="00B720CE" w:rsidRDefault="007B55DA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Осмотр школьников в стоматологическом кабинете. Составление программы индивидуальной профилактики.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Определение индекса КПУ, расчет, интерпретация.</w:t>
      </w:r>
      <w:r w:rsidRPr="00B7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0CE">
        <w:rPr>
          <w:rFonts w:ascii="Times New Roman" w:hAnsi="Times New Roman" w:cs="Times New Roman"/>
          <w:sz w:val="28"/>
          <w:szCs w:val="28"/>
        </w:rPr>
        <w:t xml:space="preserve">Вычислить процентное отношение компонентов К </w:t>
      </w:r>
      <w:proofErr w:type="gramStart"/>
      <w:r w:rsidRPr="00B720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 xml:space="preserve"> У</w:t>
      </w:r>
      <w:r w:rsidR="007B55DA" w:rsidRPr="00B720CE">
        <w:rPr>
          <w:rFonts w:ascii="Times New Roman" w:hAnsi="Times New Roman" w:cs="Times New Roman"/>
          <w:sz w:val="28"/>
          <w:szCs w:val="28"/>
        </w:rPr>
        <w:t>.</w:t>
      </w:r>
    </w:p>
    <w:p w:rsidR="007B55DA" w:rsidRPr="00B720CE" w:rsidRDefault="007B55DA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Определение индекса Федорова-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proofErr w:type="gramStart"/>
      <w:r w:rsidRPr="00B720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 xml:space="preserve"> расчет, интерпретация.</w:t>
      </w:r>
    </w:p>
    <w:p w:rsidR="00203235" w:rsidRPr="00B720CE" w:rsidRDefault="00203235" w:rsidP="00B720C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Эндогенная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безлекарственная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и лекарственная профилактика кариеса и болезней пародонта.</w:t>
      </w:r>
    </w:p>
    <w:p w:rsidR="007B55DA" w:rsidRPr="00B720CE" w:rsidRDefault="007B55DA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Профилактика кариеса во внутриутробном развитии и на первом году жизни.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Определение индекса КПИ, расчет, интерпретация.</w:t>
      </w:r>
    </w:p>
    <w:p w:rsidR="00203235" w:rsidRPr="00B720CE" w:rsidRDefault="00203235" w:rsidP="00B720C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Определение индекса </w:t>
      </w:r>
      <w:r w:rsidRPr="00B720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Грина — Верми</w:t>
      </w:r>
      <w:r w:rsidRPr="00B720CE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льона</w:t>
      </w:r>
      <w:r w:rsidRPr="00B720CE">
        <w:rPr>
          <w:rFonts w:ascii="Times New Roman" w:hAnsi="Times New Roman" w:cs="Times New Roman"/>
          <w:sz w:val="28"/>
          <w:szCs w:val="28"/>
        </w:rPr>
        <w:t>, расчет, интерпретация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герметизации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герметизации.</w:t>
      </w:r>
    </w:p>
    <w:p w:rsidR="007B55DA" w:rsidRPr="00B720CE" w:rsidRDefault="007B55DA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Профилактика кариеса методом глубокого фторирования. Механизм действия и методика проведения.</w:t>
      </w:r>
    </w:p>
    <w:p w:rsidR="00203235" w:rsidRPr="00B720CE" w:rsidRDefault="00203235" w:rsidP="00B720CE">
      <w:pPr>
        <w:tabs>
          <w:tab w:val="left" w:pos="9700"/>
        </w:tabs>
        <w:spacing w:after="0" w:line="240" w:lineRule="auto"/>
        <w:ind w:firstLine="9705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Записать зубную формулу сформированного молочного прикуса в графико-цифровом и международном варианте.</w:t>
      </w:r>
    </w:p>
    <w:p w:rsidR="007B55DA" w:rsidRPr="00B720CE" w:rsidRDefault="007B55DA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Записать зубную формулу постоянного сформированного прикуса в графико-цифровом и международном варианте.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0CE">
        <w:rPr>
          <w:rFonts w:ascii="Times New Roman" w:hAnsi="Times New Roman" w:cs="Times New Roman"/>
          <w:sz w:val="28"/>
          <w:szCs w:val="28"/>
        </w:rPr>
        <w:t>Экзогенная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фторпрофилактика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>, препараты, методы их нанесения, механизм воздействия.</w:t>
      </w:r>
    </w:p>
    <w:p w:rsidR="007B55DA" w:rsidRPr="00B720CE" w:rsidRDefault="007B55DA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Определить индекс Кузьминой (на сокурснике), расчет,</w:t>
      </w:r>
    </w:p>
    <w:p w:rsidR="00203235" w:rsidRPr="00B720CE" w:rsidRDefault="00203235" w:rsidP="00B720CE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интерпретация.</w:t>
      </w:r>
    </w:p>
    <w:p w:rsidR="00203235" w:rsidRPr="00B720CE" w:rsidRDefault="00203235" w:rsidP="00B720CE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Основные направления первичной профилактики.</w:t>
      </w:r>
    </w:p>
    <w:p w:rsidR="00203235" w:rsidRPr="00B720CE" w:rsidRDefault="00203235" w:rsidP="00B720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Понятие этиотропной профилактики.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Определить индекс редукции РНР до и после чистки зубов (на сокурснике), расчет, интерпретация</w:t>
      </w:r>
      <w:r w:rsidR="00B93755" w:rsidRPr="00B720CE">
        <w:rPr>
          <w:rFonts w:ascii="Times New Roman" w:hAnsi="Times New Roman" w:cs="Times New Roman"/>
          <w:sz w:val="28"/>
          <w:szCs w:val="28"/>
        </w:rPr>
        <w:t>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Подобрать сокурснику зубную щётку и пасту после проведенного стоматологического осмотра.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Патогенетическая профилактика и её составляющие.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Кальцийсодержащие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реминерализующие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препараты, требования, предъявляемые к ним. Методы их нанесения.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Провести первичный осмотр полости рта у сокурсника.</w:t>
      </w:r>
    </w:p>
    <w:p w:rsidR="00203235" w:rsidRPr="00B720CE" w:rsidRDefault="00203235" w:rsidP="00B720CE">
      <w:pPr>
        <w:pStyle w:val="a3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Рассчитать количество зубной пасты, используемой в течени</w:t>
      </w:r>
      <w:proofErr w:type="gramStart"/>
      <w:r w:rsidRPr="00B720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 xml:space="preserve"> 3-х месяцев.  Наблюдения.</w:t>
      </w:r>
    </w:p>
    <w:p w:rsidR="00203235" w:rsidRPr="00B720CE" w:rsidRDefault="00203235" w:rsidP="00B720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>, показания, условия для её реализации</w:t>
      </w:r>
      <w:r w:rsidR="00B93755" w:rsidRPr="00B720CE">
        <w:rPr>
          <w:rFonts w:ascii="Times New Roman" w:hAnsi="Times New Roman" w:cs="Times New Roman"/>
          <w:sz w:val="28"/>
          <w:szCs w:val="28"/>
        </w:rPr>
        <w:t>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</w:pPr>
      <w:r w:rsidRPr="00B720CE"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 xml:space="preserve">Метод </w:t>
      </w:r>
      <w:proofErr w:type="gramStart"/>
      <w:r w:rsidRPr="00B720CE"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>экспресс-диагностики</w:t>
      </w:r>
      <w:proofErr w:type="gramEnd"/>
      <w:r w:rsidRPr="00B720CE"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 xml:space="preserve"> </w:t>
      </w:r>
      <w:proofErr w:type="spellStart"/>
      <w:r w:rsidRPr="00B720CE"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>кариесогенной</w:t>
      </w:r>
      <w:proofErr w:type="spellEnd"/>
      <w:r w:rsidRPr="00B720CE">
        <w:rPr>
          <w:rFonts w:ascii="Times New Roman" w:hAnsi="Times New Roman" w:cs="Times New Roman"/>
          <w:bCs/>
          <w:color w:val="000000"/>
          <w:spacing w:val="-3"/>
          <w:w w:val="103"/>
          <w:sz w:val="28"/>
          <w:szCs w:val="28"/>
        </w:rPr>
        <w:t xml:space="preserve"> ситуации</w:t>
      </w:r>
      <w:r w:rsidRPr="00B720CE">
        <w:rPr>
          <w:rFonts w:ascii="Times New Roman" w:hAnsi="Times New Roman" w:cs="Times New Roman"/>
          <w:sz w:val="28"/>
          <w:szCs w:val="28"/>
        </w:rPr>
        <w:t xml:space="preserve"> </w:t>
      </w:r>
      <w:r w:rsidRPr="00B720CE"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  <w:t>в полости рта (ДКС-тест).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bCs/>
          <w:color w:val="000000"/>
          <w:w w:val="103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Показать и объяснить стандартный метод чистки зубов.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Показать методику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флоссинга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0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>на фантоме).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bCs/>
          <w:sz w:val="28"/>
          <w:szCs w:val="28"/>
        </w:rPr>
        <w:t>Способы оценки КОР в полости рта.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Методы диагностики, при помощи которых можно выявить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кариесогенную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ситуацию в полости рта и начальный кариес.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Показать (на фантоме) методику чистки зубов электрической зубной щёткой.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Провести ТЭР тест.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bCs/>
          <w:sz w:val="28"/>
          <w:szCs w:val="28"/>
        </w:rPr>
        <w:t>«Периоды риска» для развития стомато</w:t>
      </w:r>
      <w:r w:rsidRPr="00B720CE">
        <w:rPr>
          <w:rFonts w:ascii="Times New Roman" w:hAnsi="Times New Roman" w:cs="Times New Roman"/>
          <w:bCs/>
          <w:sz w:val="28"/>
          <w:szCs w:val="28"/>
        </w:rPr>
        <w:softHyphen/>
        <w:t>логической патологии.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Химический состав эмали. Процессы д</w:t>
      </w:r>
      <w:proofErr w:type="gramStart"/>
      <w:r w:rsidRPr="00B720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>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Показать (на фантоме) методику проведения КОСРЭ теста.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Провести герметизацию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 моляра на фантоме.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Кариесогенная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ситуация. Общие и местные факторы её развития.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Клинические методы оценки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кариесрезистентности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эмали и скорости её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(ТЭР и КОСРЭ тесты). Методика проведения.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Провести герметизацию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премоляра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на фантоме.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реминерализующую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терапию раствором кальция и фтора.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Функции ротовой жидкости.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Физико-химические свойства слюны. Содержание в ней кальция и фосфора.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Провести методику снятия пигментированного зубного налета с модели с помощью вращающихся щеточек и колпачков и паст.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Продемоснтрировать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методику снятия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минерализованнызх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зубных отложений с помощью ручных инструментов на фантоме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кариесрезистентности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эмали. Содержание в ней фосфора, кальция, фтора, органических компонентов. Понятие о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720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20CE">
        <w:rPr>
          <w:rFonts w:ascii="Times New Roman" w:hAnsi="Times New Roman" w:cs="Times New Roman"/>
          <w:sz w:val="28"/>
          <w:szCs w:val="28"/>
        </w:rPr>
        <w:t xml:space="preserve"> коэффициенте.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Способы удаления зубных отложений. Механический способ.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Продемонстрировать методику снятия минерализованных зубных отложений с помощью ультразвука на удаленном зубе.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Продемонстрировать методику глубокого фторирования эмали.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Понятие профессиональная гигиена, её составляющие.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Методы чистки зубов. Стандартный метод чистки зубов.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 xml:space="preserve">Интердентальные предметы гигиены. </w:t>
      </w:r>
      <w:proofErr w:type="spellStart"/>
      <w:r w:rsidRPr="00B720CE">
        <w:rPr>
          <w:rFonts w:ascii="Times New Roman" w:hAnsi="Times New Roman" w:cs="Times New Roman"/>
          <w:sz w:val="28"/>
          <w:szCs w:val="28"/>
        </w:rPr>
        <w:t>Флоссинг</w:t>
      </w:r>
      <w:proofErr w:type="spellEnd"/>
      <w:r w:rsidRPr="00B720CE">
        <w:rPr>
          <w:rFonts w:ascii="Times New Roman" w:hAnsi="Times New Roman" w:cs="Times New Roman"/>
          <w:sz w:val="28"/>
          <w:szCs w:val="28"/>
        </w:rPr>
        <w:t xml:space="preserve"> и применение межзубных ёршиков.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Понятие индивидуальной гигиены полости рта.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lastRenderedPageBreak/>
        <w:t>Разновидности зубных нитей.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Зубная щётка. Её строение, назначение. Клиническая классификация.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Классификация предметов гигиены полости рта.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Жевательная резинка. Её состав и правила применения.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Понятие о стимулированной слюне, особенности её состава. Показания и противопоказания при использовании ЖР.</w:t>
      </w:r>
    </w:p>
    <w:p w:rsidR="00B93755" w:rsidRPr="00B720CE" w:rsidRDefault="00B9375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Жидкие средства гигиены. Их классификация и правила использования.</w:t>
      </w:r>
    </w:p>
    <w:p w:rsidR="00203235" w:rsidRPr="00B720CE" w:rsidRDefault="00203235" w:rsidP="00B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35" w:rsidRPr="00B720CE" w:rsidRDefault="00203235" w:rsidP="00B720C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CE">
        <w:rPr>
          <w:rFonts w:ascii="Times New Roman" w:hAnsi="Times New Roman" w:cs="Times New Roman"/>
          <w:sz w:val="28"/>
          <w:szCs w:val="28"/>
        </w:rPr>
        <w:t>Противовоспалительные компоненты зубной пасты.</w:t>
      </w:r>
    </w:p>
    <w:p w:rsidR="003D4902" w:rsidRPr="00B720CE" w:rsidRDefault="003D4902" w:rsidP="00B72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4902" w:rsidRPr="00B7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C7"/>
    <w:multiLevelType w:val="hybridMultilevel"/>
    <w:tmpl w:val="16FC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56A"/>
    <w:multiLevelType w:val="hybridMultilevel"/>
    <w:tmpl w:val="96D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1EAE"/>
    <w:multiLevelType w:val="hybridMultilevel"/>
    <w:tmpl w:val="46F2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661"/>
    <w:multiLevelType w:val="hybridMultilevel"/>
    <w:tmpl w:val="6E4A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1307"/>
    <w:multiLevelType w:val="hybridMultilevel"/>
    <w:tmpl w:val="552A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202"/>
    <w:multiLevelType w:val="hybridMultilevel"/>
    <w:tmpl w:val="FC0868F0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6">
    <w:nsid w:val="172C2FCB"/>
    <w:multiLevelType w:val="hybridMultilevel"/>
    <w:tmpl w:val="7FF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2EA5"/>
    <w:multiLevelType w:val="hybridMultilevel"/>
    <w:tmpl w:val="44F0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A7E45"/>
    <w:multiLevelType w:val="hybridMultilevel"/>
    <w:tmpl w:val="61FC6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D71D5"/>
    <w:multiLevelType w:val="hybridMultilevel"/>
    <w:tmpl w:val="80AA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D3169"/>
    <w:multiLevelType w:val="hybridMultilevel"/>
    <w:tmpl w:val="68A2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27B19"/>
    <w:multiLevelType w:val="hybridMultilevel"/>
    <w:tmpl w:val="64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7484"/>
    <w:multiLevelType w:val="hybridMultilevel"/>
    <w:tmpl w:val="9F2AB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">
    <w:nsid w:val="2CEF180B"/>
    <w:multiLevelType w:val="hybridMultilevel"/>
    <w:tmpl w:val="21F64CE6"/>
    <w:lvl w:ilvl="0" w:tplc="5AD65F8C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03735"/>
    <w:multiLevelType w:val="hybridMultilevel"/>
    <w:tmpl w:val="6E58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301C6"/>
    <w:multiLevelType w:val="hybridMultilevel"/>
    <w:tmpl w:val="879A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97A7F"/>
    <w:multiLevelType w:val="hybridMultilevel"/>
    <w:tmpl w:val="4586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5498"/>
    <w:multiLevelType w:val="hybridMultilevel"/>
    <w:tmpl w:val="61FC6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32D90"/>
    <w:multiLevelType w:val="hybridMultilevel"/>
    <w:tmpl w:val="585C13D6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9">
    <w:nsid w:val="4B8458AD"/>
    <w:multiLevelType w:val="hybridMultilevel"/>
    <w:tmpl w:val="E496F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61B56"/>
    <w:multiLevelType w:val="hybridMultilevel"/>
    <w:tmpl w:val="E19E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E0F03"/>
    <w:multiLevelType w:val="hybridMultilevel"/>
    <w:tmpl w:val="4DAA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C06C9"/>
    <w:multiLevelType w:val="hybridMultilevel"/>
    <w:tmpl w:val="7FF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565"/>
    <w:multiLevelType w:val="hybridMultilevel"/>
    <w:tmpl w:val="D6DE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0F1B"/>
    <w:multiLevelType w:val="hybridMultilevel"/>
    <w:tmpl w:val="A2343E14"/>
    <w:lvl w:ilvl="0" w:tplc="0419000F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5">
    <w:nsid w:val="6B9B6C68"/>
    <w:multiLevelType w:val="hybridMultilevel"/>
    <w:tmpl w:val="4B2C6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474A57"/>
    <w:multiLevelType w:val="hybridMultilevel"/>
    <w:tmpl w:val="7A54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D179D"/>
    <w:multiLevelType w:val="hybridMultilevel"/>
    <w:tmpl w:val="23D4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F2170"/>
    <w:multiLevelType w:val="hybridMultilevel"/>
    <w:tmpl w:val="FF88A5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CE061CA"/>
    <w:multiLevelType w:val="hybridMultilevel"/>
    <w:tmpl w:val="F8C4410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E677ECA"/>
    <w:multiLevelType w:val="hybridMultilevel"/>
    <w:tmpl w:val="DABE3FBE"/>
    <w:lvl w:ilvl="0" w:tplc="5AD65F8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2"/>
  </w:num>
  <w:num w:numId="5">
    <w:abstractNumId w:val="25"/>
  </w:num>
  <w:num w:numId="6">
    <w:abstractNumId w:val="24"/>
  </w:num>
  <w:num w:numId="7">
    <w:abstractNumId w:val="19"/>
  </w:num>
  <w:num w:numId="8">
    <w:abstractNumId w:val="18"/>
  </w:num>
  <w:num w:numId="9">
    <w:abstractNumId w:val="5"/>
  </w:num>
  <w:num w:numId="10">
    <w:abstractNumId w:val="28"/>
  </w:num>
  <w:num w:numId="11">
    <w:abstractNumId w:val="3"/>
  </w:num>
  <w:num w:numId="12">
    <w:abstractNumId w:val="29"/>
  </w:num>
  <w:num w:numId="13">
    <w:abstractNumId w:val="22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23"/>
  </w:num>
  <w:num w:numId="19">
    <w:abstractNumId w:val="14"/>
  </w:num>
  <w:num w:numId="20">
    <w:abstractNumId w:val="30"/>
  </w:num>
  <w:num w:numId="21">
    <w:abstractNumId w:val="13"/>
  </w:num>
  <w:num w:numId="22">
    <w:abstractNumId w:val="11"/>
  </w:num>
  <w:num w:numId="23">
    <w:abstractNumId w:val="15"/>
  </w:num>
  <w:num w:numId="24">
    <w:abstractNumId w:val="21"/>
  </w:num>
  <w:num w:numId="25">
    <w:abstractNumId w:val="9"/>
  </w:num>
  <w:num w:numId="26">
    <w:abstractNumId w:val="7"/>
  </w:num>
  <w:num w:numId="27">
    <w:abstractNumId w:val="2"/>
  </w:num>
  <w:num w:numId="28">
    <w:abstractNumId w:val="27"/>
  </w:num>
  <w:num w:numId="29">
    <w:abstractNumId w:val="10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7"/>
    <w:rsid w:val="00203235"/>
    <w:rsid w:val="003D4902"/>
    <w:rsid w:val="00487618"/>
    <w:rsid w:val="00623140"/>
    <w:rsid w:val="007B55DA"/>
    <w:rsid w:val="00B720CE"/>
    <w:rsid w:val="00B93755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2023-09-14T09:56:00Z</dcterms:created>
  <dcterms:modified xsi:type="dcterms:W3CDTF">2023-09-14T09:56:00Z</dcterms:modified>
</cp:coreProperties>
</file>