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DA" w:rsidRPr="00002DDA" w:rsidRDefault="00002DDA" w:rsidP="00002DDA">
      <w:pPr>
        <w:pStyle w:val="Default"/>
        <w:jc w:val="center"/>
        <w:rPr>
          <w:sz w:val="28"/>
          <w:szCs w:val="28"/>
        </w:rPr>
      </w:pPr>
      <w:r w:rsidRPr="00002DDA">
        <w:rPr>
          <w:sz w:val="28"/>
          <w:szCs w:val="28"/>
        </w:rPr>
        <w:t>Уважаемые коллеги!</w:t>
      </w:r>
    </w:p>
    <w:p w:rsidR="00002DDA" w:rsidRPr="00002DDA" w:rsidRDefault="00002DDA" w:rsidP="00002DDA">
      <w:pPr>
        <w:pStyle w:val="Default"/>
        <w:jc w:val="both"/>
        <w:rPr>
          <w:color w:val="auto"/>
          <w:sz w:val="28"/>
          <w:szCs w:val="28"/>
        </w:rPr>
      </w:pPr>
    </w:p>
    <w:p w:rsidR="00002DDA" w:rsidRPr="00002DDA" w:rsidRDefault="00002DDA" w:rsidP="00002DDA">
      <w:pPr>
        <w:pStyle w:val="Default"/>
        <w:jc w:val="both"/>
        <w:rPr>
          <w:color w:val="auto"/>
          <w:sz w:val="28"/>
          <w:szCs w:val="28"/>
        </w:rPr>
      </w:pPr>
      <w:r w:rsidRPr="00002D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Pr="00002DDA">
        <w:rPr>
          <w:color w:val="auto"/>
          <w:sz w:val="28"/>
          <w:szCs w:val="28"/>
        </w:rPr>
        <w:t>Разрешите информировать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 xml:space="preserve">Вас о том, что 26-28 июня 2020 года в Москве состоится </w:t>
      </w:r>
      <w:bookmarkStart w:id="0" w:name="_GoBack"/>
      <w:r w:rsidRPr="00002DDA">
        <w:rPr>
          <w:color w:val="auto"/>
          <w:sz w:val="28"/>
          <w:szCs w:val="28"/>
        </w:rPr>
        <w:t>III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Конгресс «Психическое здоровье человека XXI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века» по теме «Дети. Общество. Будущее.»</w:t>
      </w:r>
      <w:bookmarkEnd w:id="0"/>
      <w:r w:rsidRPr="00002DDA">
        <w:rPr>
          <w:color w:val="auto"/>
          <w:sz w:val="28"/>
          <w:szCs w:val="28"/>
        </w:rPr>
        <w:t xml:space="preserve">, </w:t>
      </w:r>
      <w:proofErr w:type="gramStart"/>
      <w:r w:rsidRPr="00002DDA">
        <w:rPr>
          <w:color w:val="auto"/>
          <w:sz w:val="28"/>
          <w:szCs w:val="28"/>
        </w:rPr>
        <w:t>который</w:t>
      </w:r>
      <w:proofErr w:type="gramEnd"/>
      <w:r w:rsidRPr="00002DDA">
        <w:rPr>
          <w:color w:val="auto"/>
          <w:sz w:val="28"/>
          <w:szCs w:val="28"/>
        </w:rPr>
        <w:t xml:space="preserve"> направлен на формирование благоприятных условий для сохранения психического здоровья детей и подростков(http://www.mental-health-congress.ru/ru/). </w:t>
      </w:r>
    </w:p>
    <w:p w:rsidR="00002DDA" w:rsidRPr="00002DDA" w:rsidRDefault="00002DDA" w:rsidP="00002DDA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002DDA">
        <w:rPr>
          <w:color w:val="auto"/>
          <w:sz w:val="28"/>
          <w:szCs w:val="28"/>
        </w:rPr>
        <w:t>Конгресс –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это международное научное междисциплинарное и межсекторное мероприятие, организатором которого является Союз охраны психического здоровья при сотрудничестве с ведущими российскими и международными профессиональными организациями, включая Российское общество психиатров, Российское психологическое общество, ФГБНУ «Научный центр психического здоровья»</w:t>
      </w:r>
      <w:r w:rsidRPr="00002DDA">
        <w:rPr>
          <w:color w:val="auto"/>
          <w:sz w:val="28"/>
          <w:szCs w:val="28"/>
        </w:rPr>
        <w:t xml:space="preserve">, </w:t>
      </w:r>
      <w:r w:rsidRPr="00002DDA">
        <w:rPr>
          <w:color w:val="auto"/>
          <w:sz w:val="28"/>
          <w:szCs w:val="28"/>
        </w:rPr>
        <w:t>Общероссийскую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профессиональную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психотерапевтическую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лигу,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Всемирную психиатрическую ассоциацию(WPA), Всемирный совет по психотерапии(WCP), Международную ассоциацию по улучшению программ в сфере охраны психического здоровья(AMH</w:t>
      </w:r>
      <w:proofErr w:type="gramEnd"/>
      <w:r w:rsidRPr="00002DDA">
        <w:rPr>
          <w:color w:val="auto"/>
          <w:sz w:val="28"/>
          <w:szCs w:val="28"/>
        </w:rPr>
        <w:t>), Всемирную ассоциацию социальной психиатрии(WASP), Международную ассоциацию практической психологии (IAAP), Международную ассоциацию детской и подростковой психиатрии и смежных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 xml:space="preserve">специальностей (IACAPAP), при поддержке Минздрава России, </w:t>
      </w:r>
      <w:proofErr w:type="spellStart"/>
      <w:r w:rsidRPr="00002DDA">
        <w:rPr>
          <w:color w:val="auto"/>
          <w:sz w:val="28"/>
          <w:szCs w:val="28"/>
        </w:rPr>
        <w:t>Минобрнауки</w:t>
      </w:r>
      <w:proofErr w:type="spellEnd"/>
      <w:r w:rsidRPr="00002DDA">
        <w:rPr>
          <w:color w:val="auto"/>
          <w:sz w:val="28"/>
          <w:szCs w:val="28"/>
        </w:rPr>
        <w:t xml:space="preserve"> России,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 xml:space="preserve">Минтруда России, </w:t>
      </w:r>
      <w:proofErr w:type="spellStart"/>
      <w:r w:rsidRPr="00002DDA">
        <w:rPr>
          <w:color w:val="auto"/>
          <w:sz w:val="28"/>
          <w:szCs w:val="28"/>
        </w:rPr>
        <w:t>Минпросвещения</w:t>
      </w:r>
      <w:proofErr w:type="spellEnd"/>
      <w:r w:rsidRPr="00002DDA">
        <w:rPr>
          <w:color w:val="auto"/>
          <w:sz w:val="28"/>
          <w:szCs w:val="28"/>
        </w:rPr>
        <w:t xml:space="preserve"> России, </w:t>
      </w:r>
      <w:proofErr w:type="spellStart"/>
      <w:r w:rsidRPr="00002DDA">
        <w:rPr>
          <w:color w:val="auto"/>
          <w:sz w:val="28"/>
          <w:szCs w:val="28"/>
        </w:rPr>
        <w:t>Минспорта</w:t>
      </w:r>
      <w:proofErr w:type="spellEnd"/>
      <w:r w:rsidRPr="00002DDA">
        <w:rPr>
          <w:color w:val="auto"/>
          <w:sz w:val="28"/>
          <w:szCs w:val="28"/>
        </w:rPr>
        <w:t xml:space="preserve"> России, Минкультуры России.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В Конгрессе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планируется участие не менее 1000 ведущих экспертов в сфере охраны психического здоровья детей и подростков из более 50 стран.</w:t>
      </w:r>
    </w:p>
    <w:p w:rsidR="00002DDA" w:rsidRDefault="00002DDA" w:rsidP="00002DD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02DDA">
        <w:rPr>
          <w:color w:val="auto"/>
          <w:sz w:val="28"/>
          <w:szCs w:val="28"/>
        </w:rPr>
        <w:t>В рамках подготовки Конгресса планируется издать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сборник научных статей по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обширному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спектру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наук и сфер общественной деятельности, имеющих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то или иное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отношение к охране психического здоровья детей и подростков, включая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 xml:space="preserve">в него, помимо </w:t>
      </w:r>
      <w:r w:rsidRPr="00002DDA">
        <w:rPr>
          <w:i/>
          <w:iCs/>
          <w:color w:val="auto"/>
          <w:sz w:val="28"/>
          <w:szCs w:val="28"/>
        </w:rPr>
        <w:t>медико-биологических</w:t>
      </w:r>
      <w:r w:rsidRPr="00002DDA">
        <w:rPr>
          <w:i/>
          <w:iCs/>
          <w:color w:val="auto"/>
          <w:sz w:val="28"/>
          <w:szCs w:val="28"/>
        </w:rPr>
        <w:t xml:space="preserve"> </w:t>
      </w:r>
      <w:r w:rsidRPr="00002DDA">
        <w:rPr>
          <w:i/>
          <w:iCs/>
          <w:color w:val="auto"/>
          <w:sz w:val="28"/>
          <w:szCs w:val="28"/>
        </w:rPr>
        <w:t>дисциплин</w:t>
      </w:r>
      <w:r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002DDA">
        <w:rPr>
          <w:i/>
          <w:iCs/>
          <w:color w:val="auto"/>
          <w:sz w:val="28"/>
          <w:szCs w:val="28"/>
        </w:rPr>
        <w:t>–п</w:t>
      </w:r>
      <w:proofErr w:type="gramEnd"/>
      <w:r w:rsidRPr="00002DDA">
        <w:rPr>
          <w:i/>
          <w:iCs/>
          <w:color w:val="auto"/>
          <w:sz w:val="28"/>
          <w:szCs w:val="28"/>
        </w:rPr>
        <w:t>едиатрии, неврологии, психиатрии</w:t>
      </w:r>
      <w:r w:rsidRPr="00002DDA">
        <w:rPr>
          <w:i/>
          <w:iCs/>
          <w:color w:val="auto"/>
          <w:sz w:val="28"/>
          <w:szCs w:val="28"/>
        </w:rPr>
        <w:t xml:space="preserve"> </w:t>
      </w:r>
      <w:r w:rsidRPr="00002DDA">
        <w:rPr>
          <w:i/>
          <w:iCs/>
          <w:color w:val="auto"/>
          <w:sz w:val="28"/>
          <w:szCs w:val="28"/>
        </w:rPr>
        <w:t>и т.д.</w:t>
      </w:r>
      <w:r w:rsidRPr="00002DD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другие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специальности,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в частности,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психологию,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психотерапию, антропологию,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социологию, педагогику, право, экономику, спорт, искусствоведение, историю, философию, политологию,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культурологию, информатику, журналистику</w:t>
      </w:r>
      <w:r w:rsidRPr="00002DDA">
        <w:rPr>
          <w:color w:val="auto"/>
          <w:sz w:val="28"/>
          <w:szCs w:val="28"/>
        </w:rPr>
        <w:t xml:space="preserve"> </w:t>
      </w:r>
      <w:proofErr w:type="gramStart"/>
      <w:r w:rsidRPr="00002DDA">
        <w:rPr>
          <w:color w:val="auto"/>
          <w:sz w:val="28"/>
          <w:szCs w:val="28"/>
        </w:rPr>
        <w:t>и</w:t>
      </w:r>
      <w:proofErr w:type="gramEnd"/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коммуникации. Таким образом, вышеуказанный сборник будет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предназначен для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самого широкого круга</w:t>
      </w:r>
      <w:r w:rsidRPr="00002DDA">
        <w:rPr>
          <w:color w:val="auto"/>
          <w:sz w:val="28"/>
          <w:szCs w:val="28"/>
        </w:rPr>
        <w:t xml:space="preserve"> </w:t>
      </w:r>
      <w:r w:rsidRPr="00002DDA">
        <w:rPr>
          <w:color w:val="auto"/>
          <w:sz w:val="28"/>
          <w:szCs w:val="28"/>
        </w:rPr>
        <w:t>исследователей и практиков</w:t>
      </w:r>
      <w:r>
        <w:rPr>
          <w:color w:val="auto"/>
          <w:sz w:val="28"/>
          <w:szCs w:val="28"/>
        </w:rPr>
        <w:tab/>
      </w:r>
      <w:r w:rsidRPr="00002DDA">
        <w:rPr>
          <w:color w:val="auto"/>
          <w:sz w:val="28"/>
          <w:szCs w:val="28"/>
        </w:rPr>
        <w:t xml:space="preserve">(прием статей осуществляется </w:t>
      </w:r>
      <w:r w:rsidRPr="00002DDA">
        <w:rPr>
          <w:b/>
          <w:color w:val="auto"/>
          <w:sz w:val="28"/>
          <w:szCs w:val="28"/>
        </w:rPr>
        <w:t>до 15 декабря 2019 года</w:t>
      </w:r>
      <w:r w:rsidRPr="00002DDA">
        <w:rPr>
          <w:color w:val="auto"/>
          <w:sz w:val="28"/>
          <w:szCs w:val="28"/>
        </w:rPr>
        <w:t xml:space="preserve">). </w:t>
      </w:r>
    </w:p>
    <w:p w:rsidR="00002DDA" w:rsidRPr="00002DDA" w:rsidRDefault="00002DDA" w:rsidP="00002DD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02DDA">
        <w:rPr>
          <w:color w:val="auto"/>
          <w:sz w:val="28"/>
          <w:szCs w:val="28"/>
        </w:rPr>
        <w:t xml:space="preserve">С более подробной информацией об условиях электронной регистрации и подачи научных материалов можно ознакомиться на сайте: </w:t>
      </w:r>
      <w:hyperlink r:id="rId5" w:history="1">
        <w:r w:rsidRPr="00002DDA">
          <w:rPr>
            <w:rStyle w:val="a3"/>
            <w:sz w:val="28"/>
            <w:szCs w:val="28"/>
          </w:rPr>
          <w:t>http://www.mental-health-congress.ru</w:t>
        </w:r>
      </w:hyperlink>
      <w:r w:rsidRPr="00002DDA">
        <w:rPr>
          <w:color w:val="auto"/>
          <w:sz w:val="28"/>
          <w:szCs w:val="28"/>
        </w:rPr>
        <w:t>.</w:t>
      </w:r>
      <w:r w:rsidRPr="00002DDA">
        <w:rPr>
          <w:color w:val="auto"/>
          <w:sz w:val="28"/>
          <w:szCs w:val="28"/>
        </w:rPr>
        <w:t xml:space="preserve"> </w:t>
      </w:r>
    </w:p>
    <w:p w:rsidR="009D233A" w:rsidRDefault="009D233A" w:rsidP="00002DDA">
      <w:pPr>
        <w:rPr>
          <w:sz w:val="23"/>
          <w:szCs w:val="23"/>
        </w:rPr>
      </w:pPr>
    </w:p>
    <w:p w:rsidR="00002DDA" w:rsidRDefault="00002DDA" w:rsidP="00002DDA"/>
    <w:sectPr w:rsidR="0000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23"/>
    <w:rsid w:val="00002DDA"/>
    <w:rsid w:val="00655023"/>
    <w:rsid w:val="009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02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02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tal-health-congr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2019-10-14T12:52:00Z</dcterms:created>
  <dcterms:modified xsi:type="dcterms:W3CDTF">2019-10-14T12:57:00Z</dcterms:modified>
</cp:coreProperties>
</file>