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E9" w:rsidRPr="00EC03E9" w:rsidRDefault="00EC03E9" w:rsidP="00EC03E9">
      <w:pPr>
        <w:pStyle w:val="a3"/>
        <w:shd w:val="clear" w:color="auto" w:fill="FFFFFF"/>
        <w:spacing w:before="0" w:beforeAutospacing="0" w:after="300" w:afterAutospacing="0"/>
        <w:jc w:val="center"/>
        <w:rPr>
          <w:sz w:val="28"/>
          <w:szCs w:val="28"/>
        </w:rPr>
      </w:pPr>
      <w:r w:rsidRPr="00EC03E9">
        <w:rPr>
          <w:sz w:val="28"/>
          <w:szCs w:val="28"/>
        </w:rPr>
        <w:t>Уважаемые студенты, аспиранты, исследователи!</w:t>
      </w:r>
    </w:p>
    <w:p w:rsidR="00EC03E9" w:rsidRPr="00EC03E9" w:rsidRDefault="00EC03E9" w:rsidP="00EC03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03E9">
        <w:rPr>
          <w:rStyle w:val="a4"/>
          <w:b w:val="0"/>
          <w:sz w:val="28"/>
          <w:szCs w:val="28"/>
        </w:rPr>
        <w:t>Издательство «</w:t>
      </w:r>
      <w:proofErr w:type="spellStart"/>
      <w:r w:rsidRPr="00EC03E9">
        <w:rPr>
          <w:rStyle w:val="a4"/>
          <w:b w:val="0"/>
          <w:sz w:val="28"/>
          <w:szCs w:val="28"/>
        </w:rPr>
        <w:t>LJournal</w:t>
      </w:r>
      <w:proofErr w:type="spellEnd"/>
      <w:r w:rsidRPr="00EC03E9">
        <w:rPr>
          <w:rStyle w:val="a4"/>
          <w:b w:val="0"/>
          <w:sz w:val="28"/>
          <w:szCs w:val="28"/>
        </w:rPr>
        <w:t>»</w:t>
      </w:r>
      <w:r w:rsidRPr="00EC03E9">
        <w:rPr>
          <w:sz w:val="28"/>
          <w:szCs w:val="28"/>
        </w:rPr>
        <w:t> приглашает авторов к публикации научных работ в журнале  «Тенденции развития науки и образования». Рабочие языки: русский и английский. </w:t>
      </w:r>
      <w:r w:rsidRPr="00EC03E9">
        <w:rPr>
          <w:rStyle w:val="a4"/>
          <w:b w:val="0"/>
          <w:sz w:val="28"/>
          <w:szCs w:val="28"/>
        </w:rPr>
        <w:t>Информация</w:t>
      </w:r>
      <w:r w:rsidRPr="00EC03E9">
        <w:rPr>
          <w:sz w:val="28"/>
          <w:szCs w:val="28"/>
        </w:rPr>
        <w:t> о каждой публикации будет </w:t>
      </w:r>
      <w:r w:rsidRPr="00EC03E9">
        <w:rPr>
          <w:rStyle w:val="a4"/>
          <w:b w:val="0"/>
          <w:sz w:val="28"/>
          <w:szCs w:val="28"/>
        </w:rPr>
        <w:t>размещена в системе РИНЦ. </w:t>
      </w:r>
    </w:p>
    <w:p w:rsidR="00EC03E9" w:rsidRPr="00EC03E9" w:rsidRDefault="00EC03E9" w:rsidP="00EC03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03E9">
        <w:rPr>
          <w:rStyle w:val="a4"/>
          <w:b w:val="0"/>
          <w:sz w:val="28"/>
          <w:szCs w:val="28"/>
        </w:rPr>
        <w:t>Электронные версии журнала публикуются в разделе </w:t>
      </w:r>
      <w:hyperlink r:id="rId5" w:history="1">
        <w:r w:rsidRPr="00EC03E9">
          <w:rPr>
            <w:rStyle w:val="a5"/>
            <w:bCs/>
            <w:color w:val="auto"/>
            <w:sz w:val="28"/>
            <w:szCs w:val="28"/>
            <w:u w:val="none"/>
          </w:rPr>
          <w:t>«Архив»</w:t>
        </w:r>
      </w:hyperlink>
      <w:r w:rsidRPr="00EC03E9">
        <w:rPr>
          <w:sz w:val="28"/>
          <w:szCs w:val="28"/>
        </w:rPr>
        <w:t> в формате PDF. К</w:t>
      </w:r>
      <w:r w:rsidRPr="00EC03E9">
        <w:rPr>
          <w:rStyle w:val="a4"/>
          <w:b w:val="0"/>
          <w:sz w:val="28"/>
          <w:szCs w:val="28"/>
        </w:rPr>
        <w:t>аждый автор может заказать печатную версию журнала (цветную или черно-белую), сертификат о публикации научной статьи и печатный оттиск статьи.</w:t>
      </w:r>
    </w:p>
    <w:p w:rsidR="00EC03E9" w:rsidRPr="00EC03E9" w:rsidRDefault="00EC03E9" w:rsidP="00EC03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03E9">
        <w:rPr>
          <w:rStyle w:val="a4"/>
          <w:b w:val="0"/>
          <w:sz w:val="28"/>
          <w:szCs w:val="28"/>
        </w:rPr>
        <w:t>Требования к оформлению статей размещены на странице </w:t>
      </w:r>
      <w:hyperlink r:id="rId6" w:history="1">
        <w:r w:rsidRPr="00EC03E9">
          <w:rPr>
            <w:rStyle w:val="a5"/>
            <w:bCs/>
            <w:color w:val="auto"/>
            <w:sz w:val="28"/>
            <w:szCs w:val="28"/>
            <w:u w:val="none"/>
          </w:rPr>
          <w:t>«Оформление материалов»</w:t>
        </w:r>
      </w:hyperlink>
      <w:r w:rsidRPr="00EC03E9">
        <w:rPr>
          <w:rStyle w:val="a4"/>
          <w:b w:val="0"/>
          <w:sz w:val="28"/>
          <w:szCs w:val="28"/>
        </w:rPr>
        <w:t>.</w:t>
      </w:r>
      <w:r w:rsidRPr="00EC03E9">
        <w:rPr>
          <w:sz w:val="28"/>
          <w:szCs w:val="28"/>
        </w:rPr>
        <w:t> К публикации принимаются статьи, оформленные в соответствии с правилами оформления материалов и прошедшие рецензирование специалистами издательства. На этой странице можно также узнать, каким образом прислать статью в издательство.</w:t>
      </w:r>
    </w:p>
    <w:p w:rsidR="00EC03E9" w:rsidRPr="00EC03E9" w:rsidRDefault="00EC03E9" w:rsidP="00EC03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C03E9">
        <w:rPr>
          <w:rStyle w:val="a4"/>
          <w:b w:val="0"/>
          <w:sz w:val="28"/>
          <w:szCs w:val="28"/>
        </w:rPr>
        <w:t>Стоимость</w:t>
      </w:r>
      <w:r w:rsidRPr="00EC03E9">
        <w:rPr>
          <w:sz w:val="28"/>
          <w:szCs w:val="28"/>
        </w:rPr>
        <w:t> публикаций, печатных версий научных работ, а также сертификата о публикации научной статьи, </w:t>
      </w:r>
      <w:r w:rsidRPr="00EC03E9">
        <w:rPr>
          <w:rStyle w:val="a4"/>
          <w:b w:val="0"/>
          <w:sz w:val="28"/>
          <w:szCs w:val="28"/>
        </w:rPr>
        <w:t>указана на странице </w:t>
      </w:r>
      <w:hyperlink r:id="rId7" w:history="1">
        <w:r w:rsidRPr="00EC03E9">
          <w:rPr>
            <w:rStyle w:val="a5"/>
            <w:bCs/>
            <w:color w:val="auto"/>
            <w:sz w:val="28"/>
            <w:szCs w:val="28"/>
            <w:u w:val="none"/>
          </w:rPr>
          <w:t>«Организационный взнос»</w:t>
        </w:r>
      </w:hyperlink>
      <w:r w:rsidRPr="00EC03E9">
        <w:rPr>
          <w:rStyle w:val="a4"/>
          <w:b w:val="0"/>
          <w:sz w:val="28"/>
          <w:szCs w:val="28"/>
        </w:rPr>
        <w:t>. Работы с участием студентов публикуются со скидкой 10%</w:t>
      </w:r>
      <w:r w:rsidRPr="00EC03E9">
        <w:rPr>
          <w:sz w:val="28"/>
          <w:szCs w:val="28"/>
        </w:rPr>
        <w:t>.</w:t>
      </w:r>
    </w:p>
    <w:p w:rsidR="00EC03E9" w:rsidRDefault="00EC03E9" w:rsidP="00EC03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a4"/>
          <w:b w:val="0"/>
          <w:sz w:val="28"/>
          <w:szCs w:val="28"/>
        </w:rPr>
      </w:pPr>
      <w:r w:rsidRPr="00EC03E9">
        <w:rPr>
          <w:rStyle w:val="a4"/>
          <w:b w:val="0"/>
          <w:sz w:val="28"/>
          <w:szCs w:val="28"/>
        </w:rPr>
        <w:t>Статьи принимаются в соответствии с регламентом публикации.</w:t>
      </w:r>
      <w:r w:rsidRPr="00EC03E9">
        <w:rPr>
          <w:sz w:val="28"/>
          <w:szCs w:val="28"/>
        </w:rPr>
        <w:t> </w:t>
      </w:r>
      <w:r w:rsidRPr="00EC03E9">
        <w:rPr>
          <w:rStyle w:val="a4"/>
          <w:b w:val="0"/>
          <w:sz w:val="28"/>
          <w:szCs w:val="28"/>
        </w:rPr>
        <w:t>Автор имеет право публиковать произвольное количество работ в одном номере журнала.</w:t>
      </w:r>
      <w:r w:rsidRPr="00EC03E9">
        <w:rPr>
          <w:sz w:val="28"/>
          <w:szCs w:val="28"/>
        </w:rPr>
        <w:t> Некоторые номера будут разделены на несколько частей. </w:t>
      </w:r>
      <w:r w:rsidRPr="00EC03E9">
        <w:rPr>
          <w:rStyle w:val="a4"/>
          <w:b w:val="0"/>
          <w:sz w:val="28"/>
          <w:szCs w:val="28"/>
        </w:rPr>
        <w:t xml:space="preserve">Каждый номер получает международный номер SPLN, идентификатор цифрового объекта DOI, а также каждая статья будет </w:t>
      </w:r>
      <w:proofErr w:type="spellStart"/>
      <w:r w:rsidRPr="00EC03E9">
        <w:rPr>
          <w:rStyle w:val="a4"/>
          <w:b w:val="0"/>
          <w:sz w:val="28"/>
          <w:szCs w:val="28"/>
        </w:rPr>
        <w:t>рамещена</w:t>
      </w:r>
      <w:proofErr w:type="spellEnd"/>
      <w:r w:rsidRPr="00EC03E9">
        <w:rPr>
          <w:rStyle w:val="a4"/>
          <w:b w:val="0"/>
          <w:sz w:val="28"/>
          <w:szCs w:val="28"/>
        </w:rPr>
        <w:t xml:space="preserve"> в РИНЦ.</w:t>
      </w:r>
    </w:p>
    <w:p w:rsidR="00EC03E9" w:rsidRPr="00EC03E9" w:rsidRDefault="00EC03E9" w:rsidP="00EC03E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Вся информация о журнале и правилах опубликования - </w:t>
      </w:r>
      <w:hyperlink r:id="rId8" w:history="1">
        <w:r w:rsidRPr="00647B4B">
          <w:rPr>
            <w:rStyle w:val="a5"/>
            <w:sz w:val="28"/>
            <w:szCs w:val="28"/>
          </w:rPr>
          <w:t>http://ljournal.ru/?p=3068</w:t>
        </w:r>
      </w:hyperlink>
      <w:r>
        <w:rPr>
          <w:rStyle w:val="a4"/>
          <w:b w:val="0"/>
          <w:sz w:val="28"/>
          <w:szCs w:val="28"/>
        </w:rPr>
        <w:t xml:space="preserve"> </w:t>
      </w:r>
      <w:bookmarkStart w:id="0" w:name="_GoBack"/>
      <w:bookmarkEnd w:id="0"/>
    </w:p>
    <w:p w:rsidR="009C572C" w:rsidRPr="00EC03E9" w:rsidRDefault="009C572C" w:rsidP="00EC03E9">
      <w:pPr>
        <w:rPr>
          <w:rFonts w:ascii="Times New Roman" w:hAnsi="Times New Roman" w:cs="Times New Roman"/>
          <w:sz w:val="28"/>
          <w:szCs w:val="28"/>
        </w:rPr>
      </w:pPr>
    </w:p>
    <w:sectPr w:rsidR="009C572C" w:rsidRPr="00EC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3E0"/>
    <w:rsid w:val="00016F65"/>
    <w:rsid w:val="009C572C"/>
    <w:rsid w:val="00C453E0"/>
    <w:rsid w:val="00E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E9"/>
    <w:rPr>
      <w:b/>
      <w:bCs/>
    </w:rPr>
  </w:style>
  <w:style w:type="character" w:styleId="a5">
    <w:name w:val="Hyperlink"/>
    <w:basedOn w:val="a0"/>
    <w:uiPriority w:val="99"/>
    <w:unhideWhenUsed/>
    <w:rsid w:val="00EC0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3E9"/>
    <w:rPr>
      <w:b/>
      <w:bCs/>
    </w:rPr>
  </w:style>
  <w:style w:type="character" w:styleId="a5">
    <w:name w:val="Hyperlink"/>
    <w:basedOn w:val="a0"/>
    <w:uiPriority w:val="99"/>
    <w:unhideWhenUsed/>
    <w:rsid w:val="00EC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journal.ru/?p=30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journal.ru/?page_id=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journal.ru/?page_id=35" TargetMode="External"/><Relationship Id="rId5" Type="http://schemas.openxmlformats.org/officeDocument/2006/relationships/hyperlink" Target="http://ljournal.ru/?page_id=134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2019-10-28T08:19:00Z</dcterms:created>
  <dcterms:modified xsi:type="dcterms:W3CDTF">2019-10-28T08:34:00Z</dcterms:modified>
</cp:coreProperties>
</file>