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BE" w:rsidRPr="00D459B8" w:rsidRDefault="005E26BE" w:rsidP="005E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5E26BE" w:rsidRPr="00D459B8" w:rsidRDefault="005E26BE" w:rsidP="005E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:rsidR="005E26BE" w:rsidRPr="00D459B8" w:rsidRDefault="005E26BE" w:rsidP="005E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5E26BE" w:rsidRPr="00D459B8" w:rsidRDefault="005E26BE" w:rsidP="005E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5E26BE" w:rsidRPr="00D459B8" w:rsidRDefault="005E26BE" w:rsidP="005E2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/>
          <w:b/>
          <w:sz w:val="28"/>
          <w:szCs w:val="28"/>
          <w:lang w:eastAsia="ru-RU"/>
        </w:rPr>
        <w:t>(ФГБОУ ВО КГМУ Минздрава России)</w:t>
      </w:r>
    </w:p>
    <w:p w:rsidR="005E26BE" w:rsidRPr="00BC7533" w:rsidRDefault="005E26BE" w:rsidP="005E26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6BE" w:rsidRPr="00025275" w:rsidRDefault="005E26BE" w:rsidP="005E26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275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5E26BE" w:rsidRDefault="005E26BE" w:rsidP="005E26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рабочей программе по дисциплине </w:t>
      </w:r>
    </w:p>
    <w:p w:rsidR="005E26BE" w:rsidRDefault="005E26BE" w:rsidP="005E26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6BE" w:rsidRPr="009B6681" w:rsidRDefault="00B25CCD" w:rsidP="005E26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Лечебная физкультура и спортивная медицина</w:t>
      </w:r>
    </w:p>
    <w:p w:rsidR="005E26BE" w:rsidRDefault="005E26BE" w:rsidP="005E26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6BE" w:rsidRDefault="005E26BE" w:rsidP="005E26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Уровень высшего образования:</w:t>
      </w:r>
      <w:r w:rsidR="0054459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594C28" w:rsidRPr="00594C28">
        <w:rPr>
          <w:rFonts w:ascii="Times New Roman" w:hAnsi="Times New Roman"/>
          <w:sz w:val="24"/>
          <w:szCs w:val="24"/>
        </w:rPr>
        <w:t>подготовки кадров высшей квалификации в ординатуре</w:t>
      </w:r>
    </w:p>
    <w:p w:rsidR="005E26BE" w:rsidRDefault="005E26BE" w:rsidP="005E26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433" w:rsidRPr="005C3F39" w:rsidRDefault="005E26BE" w:rsidP="00C63433">
      <w:pPr>
        <w:shd w:val="clear" w:color="auto" w:fill="FFFFFF"/>
        <w:tabs>
          <w:tab w:val="left" w:leader="underscore" w:pos="6048"/>
        </w:tabs>
        <w:spacing w:after="0" w:line="264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B305A7">
        <w:rPr>
          <w:rFonts w:ascii="Times New Roman" w:hAnsi="Times New Roman"/>
          <w:b/>
          <w:sz w:val="24"/>
          <w:szCs w:val="24"/>
        </w:rPr>
        <w:t>пециальность</w:t>
      </w:r>
      <w:r>
        <w:rPr>
          <w:rFonts w:ascii="Times New Roman" w:hAnsi="Times New Roman"/>
          <w:b/>
          <w:sz w:val="24"/>
          <w:szCs w:val="24"/>
        </w:rPr>
        <w:t xml:space="preserve"> (н</w:t>
      </w:r>
      <w:r w:rsidRPr="00BC7533">
        <w:rPr>
          <w:rFonts w:ascii="Times New Roman" w:hAnsi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/>
          <w:b/>
          <w:sz w:val="24"/>
          <w:szCs w:val="24"/>
        </w:rPr>
        <w:t>)</w:t>
      </w:r>
      <w:r w:rsidR="00C63433">
        <w:rPr>
          <w:rFonts w:ascii="Times New Roman" w:hAnsi="Times New Roman"/>
          <w:sz w:val="24"/>
          <w:szCs w:val="24"/>
        </w:rPr>
        <w:t>:</w:t>
      </w:r>
      <w:r w:rsidR="00C63433" w:rsidRPr="005C3F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3433" w:rsidRPr="005C3F3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ординатура </w:t>
      </w:r>
      <w:r w:rsidR="00B25CCD">
        <w:rPr>
          <w:rFonts w:ascii="Times New Roman" w:eastAsia="Times New Roman" w:hAnsi="Times New Roman"/>
          <w:b/>
          <w:sz w:val="28"/>
          <w:szCs w:val="28"/>
          <w:lang w:eastAsia="ar-SA"/>
        </w:rPr>
        <w:t>31.08.39  Лечебная физкультура и спортивная медицина</w:t>
      </w:r>
    </w:p>
    <w:p w:rsidR="005E26BE" w:rsidRPr="0079796A" w:rsidRDefault="0079796A" w:rsidP="005E26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796A">
        <w:rPr>
          <w:rFonts w:ascii="Times New Roman" w:hAnsi="Times New Roman"/>
          <w:b/>
          <w:sz w:val="24"/>
          <w:szCs w:val="24"/>
        </w:rPr>
        <w:t>Направленность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(специализация) Лечебная физкультура и спортивная медицина</w:t>
      </w:r>
    </w:p>
    <w:p w:rsidR="005E26BE" w:rsidRDefault="005E26BE" w:rsidP="005E26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Форма обучения</w:t>
      </w:r>
      <w:r w:rsidR="009B6681">
        <w:rPr>
          <w:rFonts w:ascii="Times New Roman" w:hAnsi="Times New Roman"/>
          <w:sz w:val="24"/>
          <w:szCs w:val="24"/>
        </w:rPr>
        <w:t>: очная</w:t>
      </w:r>
    </w:p>
    <w:p w:rsidR="005E26BE" w:rsidRPr="00501D95" w:rsidRDefault="005E26BE" w:rsidP="005E26B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/>
          <w:b/>
          <w:sz w:val="24"/>
          <w:szCs w:val="24"/>
        </w:rPr>
        <w:t xml:space="preserve"> (модуля):</w:t>
      </w:r>
    </w:p>
    <w:p w:rsidR="005E26BE" w:rsidRDefault="005E26BE" w:rsidP="005E26B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26BE" w:rsidRPr="004449B8" w:rsidTr="005E0133">
        <w:tc>
          <w:tcPr>
            <w:tcW w:w="4785" w:type="dxa"/>
            <w:shd w:val="clear" w:color="auto" w:fill="auto"/>
          </w:tcPr>
          <w:p w:rsidR="005E26BE" w:rsidRPr="004449B8" w:rsidRDefault="005E26BE" w:rsidP="005E01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9B8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  <w:shd w:val="clear" w:color="auto" w:fill="auto"/>
          </w:tcPr>
          <w:p w:rsidR="005E26BE" w:rsidRPr="004449B8" w:rsidRDefault="005E26BE" w:rsidP="005E013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9B8">
              <w:rPr>
                <w:rFonts w:ascii="Times New Roman" w:hAnsi="Times New Roman"/>
                <w:b/>
                <w:sz w:val="24"/>
                <w:szCs w:val="24"/>
              </w:rPr>
              <w:t xml:space="preserve">Трудоемкость </w:t>
            </w:r>
          </w:p>
        </w:tc>
      </w:tr>
      <w:tr w:rsidR="005E26BE" w:rsidRPr="004449B8" w:rsidTr="005E0133">
        <w:tc>
          <w:tcPr>
            <w:tcW w:w="4785" w:type="dxa"/>
            <w:shd w:val="clear" w:color="auto" w:fill="auto"/>
          </w:tcPr>
          <w:p w:rsidR="005E26BE" w:rsidRPr="004449B8" w:rsidRDefault="005E26BE" w:rsidP="005E01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49B8">
              <w:rPr>
                <w:rFonts w:ascii="Times New Roman" w:hAnsi="Times New Roman"/>
                <w:sz w:val="24"/>
                <w:szCs w:val="24"/>
              </w:rPr>
              <w:t xml:space="preserve">Часы аудиторной работы </w:t>
            </w:r>
          </w:p>
        </w:tc>
        <w:tc>
          <w:tcPr>
            <w:tcW w:w="4786" w:type="dxa"/>
            <w:shd w:val="clear" w:color="auto" w:fill="auto"/>
          </w:tcPr>
          <w:p w:rsidR="005E26BE" w:rsidRPr="00E77EE8" w:rsidRDefault="009B6681" w:rsidP="005E01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672</w:t>
            </w:r>
          </w:p>
        </w:tc>
      </w:tr>
      <w:tr w:rsidR="005E26BE" w:rsidRPr="004449B8" w:rsidTr="005E0133">
        <w:tc>
          <w:tcPr>
            <w:tcW w:w="4785" w:type="dxa"/>
            <w:shd w:val="clear" w:color="auto" w:fill="auto"/>
          </w:tcPr>
          <w:p w:rsidR="005E26BE" w:rsidRPr="004449B8" w:rsidRDefault="005E26BE" w:rsidP="005E01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49B8">
              <w:rPr>
                <w:rFonts w:ascii="Times New Roman" w:hAnsi="Times New Roman"/>
                <w:sz w:val="24"/>
                <w:szCs w:val="24"/>
              </w:rPr>
              <w:t xml:space="preserve">Часы самостоятельной работы </w:t>
            </w:r>
          </w:p>
        </w:tc>
        <w:tc>
          <w:tcPr>
            <w:tcW w:w="4786" w:type="dxa"/>
            <w:shd w:val="clear" w:color="auto" w:fill="auto"/>
          </w:tcPr>
          <w:p w:rsidR="005E26BE" w:rsidRPr="00E77EE8" w:rsidRDefault="00B25CCD" w:rsidP="005E01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372</w:t>
            </w:r>
          </w:p>
        </w:tc>
      </w:tr>
      <w:tr w:rsidR="005E26BE" w:rsidRPr="004449B8" w:rsidTr="005E0133">
        <w:tc>
          <w:tcPr>
            <w:tcW w:w="4785" w:type="dxa"/>
            <w:shd w:val="clear" w:color="auto" w:fill="auto"/>
          </w:tcPr>
          <w:p w:rsidR="005E26BE" w:rsidRPr="004449B8" w:rsidRDefault="005E26BE" w:rsidP="005E01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49B8">
              <w:rPr>
                <w:rFonts w:ascii="Times New Roman" w:hAnsi="Times New Roman"/>
                <w:sz w:val="24"/>
                <w:szCs w:val="24"/>
              </w:rPr>
              <w:t xml:space="preserve">Промежуточная  аттестация (экзамен) </w:t>
            </w:r>
          </w:p>
        </w:tc>
        <w:tc>
          <w:tcPr>
            <w:tcW w:w="4786" w:type="dxa"/>
            <w:shd w:val="clear" w:color="auto" w:fill="auto"/>
          </w:tcPr>
          <w:p w:rsidR="005E26BE" w:rsidRPr="00E77EE8" w:rsidRDefault="00E77EE8" w:rsidP="005E01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5E26BE" w:rsidRPr="004449B8" w:rsidTr="005E0133">
        <w:tc>
          <w:tcPr>
            <w:tcW w:w="4785" w:type="dxa"/>
            <w:shd w:val="clear" w:color="auto" w:fill="auto"/>
          </w:tcPr>
          <w:p w:rsidR="005E26BE" w:rsidRPr="004449B8" w:rsidRDefault="005E26BE" w:rsidP="005E01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49B8">
              <w:rPr>
                <w:rFonts w:ascii="Times New Roman" w:hAnsi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  <w:shd w:val="clear" w:color="auto" w:fill="auto"/>
          </w:tcPr>
          <w:p w:rsidR="005E26BE" w:rsidRPr="00E77EE8" w:rsidRDefault="007A660D" w:rsidP="005E013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  <w:r w:rsidR="00E77EE8" w:rsidRPr="00E77E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/1044</w:t>
            </w:r>
          </w:p>
        </w:tc>
      </w:tr>
    </w:tbl>
    <w:p w:rsidR="005E26BE" w:rsidRDefault="005E26BE" w:rsidP="005E26B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E26BE" w:rsidRDefault="005E26BE" w:rsidP="005E26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275">
        <w:rPr>
          <w:rFonts w:ascii="Times New Roman" w:hAnsi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E26BE" w:rsidRDefault="005E26BE" w:rsidP="005E26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6BE" w:rsidRDefault="005E26BE" w:rsidP="005E26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формируемых компетенций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187"/>
      </w:tblGrid>
      <w:tr w:rsidR="005E26BE" w:rsidRPr="004449B8" w:rsidTr="00E77EE8">
        <w:tc>
          <w:tcPr>
            <w:tcW w:w="2269" w:type="dxa"/>
            <w:shd w:val="clear" w:color="auto" w:fill="auto"/>
          </w:tcPr>
          <w:p w:rsidR="005E26BE" w:rsidRPr="004449B8" w:rsidRDefault="005E26BE" w:rsidP="005E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9B8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8187" w:type="dxa"/>
            <w:shd w:val="clear" w:color="auto" w:fill="auto"/>
          </w:tcPr>
          <w:p w:rsidR="005E26BE" w:rsidRPr="004449B8" w:rsidRDefault="005E26BE" w:rsidP="005E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9B8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5E26BE" w:rsidRPr="00E77EE8" w:rsidTr="00E77EE8">
        <w:tc>
          <w:tcPr>
            <w:tcW w:w="2269" w:type="dxa"/>
            <w:shd w:val="clear" w:color="auto" w:fill="auto"/>
          </w:tcPr>
          <w:p w:rsidR="005E26BE" w:rsidRPr="00E77EE8" w:rsidRDefault="00D00BC2" w:rsidP="00E77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7EE8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8187" w:type="dxa"/>
            <w:shd w:val="clear" w:color="auto" w:fill="auto"/>
          </w:tcPr>
          <w:p w:rsidR="005E26BE" w:rsidRPr="00E77EE8" w:rsidRDefault="00D00BC2" w:rsidP="00E77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7EE8">
              <w:rPr>
                <w:rFonts w:ascii="Times New Roman" w:hAnsi="Times New Roman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</w:tr>
      <w:tr w:rsidR="00E77EE8" w:rsidRPr="00E77EE8" w:rsidTr="00E77EE8">
        <w:tc>
          <w:tcPr>
            <w:tcW w:w="2269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УК-2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E77EE8" w:rsidRPr="00E77EE8" w:rsidTr="00E77EE8">
        <w:trPr>
          <w:trHeight w:val="134"/>
        </w:trPr>
        <w:tc>
          <w:tcPr>
            <w:tcW w:w="2269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УК-3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  <w:proofErr w:type="gramEnd"/>
          </w:p>
        </w:tc>
      </w:tr>
      <w:tr w:rsidR="00E77EE8" w:rsidRPr="00E77EE8" w:rsidTr="00E77EE8">
        <w:trPr>
          <w:trHeight w:val="134"/>
        </w:trPr>
        <w:tc>
          <w:tcPr>
            <w:tcW w:w="2269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ПК-1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влияния</w:t>
            </w:r>
            <w:proofErr w:type="gramEnd"/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 xml:space="preserve"> на здоровье человека факторов среды его обитания</w:t>
            </w:r>
          </w:p>
        </w:tc>
      </w:tr>
      <w:tr w:rsidR="00E77EE8" w:rsidRPr="00E77EE8" w:rsidTr="00E77EE8">
        <w:trPr>
          <w:trHeight w:val="125"/>
        </w:trPr>
        <w:tc>
          <w:tcPr>
            <w:tcW w:w="2269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E77EE8" w:rsidRPr="00E77EE8" w:rsidTr="00E77EE8">
        <w:trPr>
          <w:trHeight w:val="1088"/>
        </w:trPr>
        <w:tc>
          <w:tcPr>
            <w:tcW w:w="2269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E77EE8" w:rsidRPr="00E77EE8" w:rsidTr="00E77EE8">
        <w:trPr>
          <w:trHeight w:val="251"/>
        </w:trPr>
        <w:tc>
          <w:tcPr>
            <w:tcW w:w="2269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ПК-4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</w:tr>
      <w:tr w:rsidR="00E77EE8" w:rsidRPr="00E77EE8" w:rsidTr="00E77EE8">
        <w:trPr>
          <w:trHeight w:val="100"/>
        </w:trPr>
        <w:tc>
          <w:tcPr>
            <w:tcW w:w="2269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</w:tr>
      <w:tr w:rsidR="00E77EE8" w:rsidRPr="00E77EE8" w:rsidTr="00E77EE8">
        <w:trPr>
          <w:trHeight w:val="184"/>
        </w:trPr>
        <w:tc>
          <w:tcPr>
            <w:tcW w:w="2269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ПК-6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sz w:val="24"/>
                <w:szCs w:val="24"/>
              </w:rPr>
              <w:t xml:space="preserve">готовность к применению методов лечебной физкультуры пациентам, нуждающимся в оказании медицинской помощи </w:t>
            </w:r>
          </w:p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EE8" w:rsidRPr="00E77EE8" w:rsidTr="00E77EE8">
        <w:trPr>
          <w:trHeight w:val="100"/>
        </w:trPr>
        <w:tc>
          <w:tcPr>
            <w:tcW w:w="2269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ПК-7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  <w:tr w:rsidR="00E77EE8" w:rsidRPr="00E77EE8" w:rsidTr="00E77EE8">
        <w:trPr>
          <w:trHeight w:val="234"/>
        </w:trPr>
        <w:tc>
          <w:tcPr>
            <w:tcW w:w="2269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</w:tr>
      <w:tr w:rsidR="00E77EE8" w:rsidRPr="00E77EE8" w:rsidTr="00E77EE8">
        <w:trPr>
          <w:trHeight w:val="891"/>
        </w:trPr>
        <w:tc>
          <w:tcPr>
            <w:tcW w:w="2269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ПК-9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E77EE8" w:rsidRPr="00E77EE8" w:rsidTr="00E77EE8">
        <w:trPr>
          <w:trHeight w:val="891"/>
        </w:trPr>
        <w:tc>
          <w:tcPr>
            <w:tcW w:w="2269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  <w:tr w:rsidR="00E77EE8" w:rsidRPr="00E77EE8" w:rsidTr="00E77EE8">
        <w:trPr>
          <w:trHeight w:val="891"/>
        </w:trPr>
        <w:tc>
          <w:tcPr>
            <w:tcW w:w="2269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ПК-11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</w:tr>
      <w:tr w:rsidR="00E77EE8" w:rsidRPr="00E77EE8" w:rsidTr="00E77EE8">
        <w:trPr>
          <w:trHeight w:val="891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ПК-12</w:t>
            </w:r>
          </w:p>
        </w:tc>
        <w:tc>
          <w:tcPr>
            <w:tcW w:w="8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7EE8" w:rsidRPr="00E77EE8" w:rsidRDefault="00E77EE8" w:rsidP="00E77EE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EE8">
              <w:rPr>
                <w:rFonts w:ascii="Times New Roman" w:hAnsi="Times New Roman"/>
                <w:bCs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</w:tr>
    </w:tbl>
    <w:p w:rsidR="005E26BE" w:rsidRPr="00E77EE8" w:rsidRDefault="00E77EE8" w:rsidP="00E77EE8">
      <w:pPr>
        <w:tabs>
          <w:tab w:val="left" w:pos="535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E26BE" w:rsidRPr="00025275" w:rsidRDefault="005E26BE" w:rsidP="005E26BE">
      <w:pPr>
        <w:spacing w:after="0" w:line="240" w:lineRule="auto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</w:t>
      </w:r>
    </w:p>
    <w:p w:rsidR="00AB1573" w:rsidRDefault="00AB1573"/>
    <w:sectPr w:rsidR="00AB1573" w:rsidSect="0065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6BE"/>
    <w:rsid w:val="001F7B43"/>
    <w:rsid w:val="00357964"/>
    <w:rsid w:val="003A2F91"/>
    <w:rsid w:val="0054459C"/>
    <w:rsid w:val="00594C28"/>
    <w:rsid w:val="005E26BE"/>
    <w:rsid w:val="00651F6A"/>
    <w:rsid w:val="00690996"/>
    <w:rsid w:val="0079796A"/>
    <w:rsid w:val="007A660D"/>
    <w:rsid w:val="009B6681"/>
    <w:rsid w:val="00AB1573"/>
    <w:rsid w:val="00B25CCD"/>
    <w:rsid w:val="00C63433"/>
    <w:rsid w:val="00C80EDF"/>
    <w:rsid w:val="00CD4C1F"/>
    <w:rsid w:val="00D00BC2"/>
    <w:rsid w:val="00E7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2017-11-06T19:17:00Z</dcterms:created>
  <dcterms:modified xsi:type="dcterms:W3CDTF">2019-04-15T08:29:00Z</dcterms:modified>
</cp:coreProperties>
</file>