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B7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360CFF82" w14:textId="77777777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>«Самообразование и педагогика сотрудничества»</w:t>
      </w:r>
    </w:p>
    <w:p w14:paraId="2BB2FDD6" w14:textId="57AD4191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>(факультет</w:t>
      </w:r>
      <w:r w:rsidR="00442EB9">
        <w:rPr>
          <w:rFonts w:ascii="Times New Roman" w:hAnsi="Times New Roman" w:cs="Times New Roman"/>
          <w:b/>
          <w:sz w:val="24"/>
          <w:szCs w:val="24"/>
        </w:rPr>
        <w:t xml:space="preserve"> экономики и менеджмента</w:t>
      </w:r>
      <w:r w:rsidRPr="00C83B75">
        <w:rPr>
          <w:rFonts w:ascii="Times New Roman" w:hAnsi="Times New Roman" w:cs="Times New Roman"/>
          <w:b/>
          <w:sz w:val="24"/>
          <w:szCs w:val="24"/>
        </w:rPr>
        <w:t>, 2 курс)</w:t>
      </w:r>
    </w:p>
    <w:p w14:paraId="4F0A374E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55F8827A" w14:textId="77777777" w:rsidR="001F1177" w:rsidRDefault="001F1177" w:rsidP="001F117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 : Общество с ограниченной ответственностью "Издательство "КноРус", 2019. – 190 с. – ISBN 978-5-4365-3806-8. – EDN ZACCUT.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39B265AD" w14:textId="77777777" w:rsidR="001F1177" w:rsidRDefault="001F1177" w:rsidP="001F11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Коржуев. – 2-е изд.  – М. :  Лаборатория знаний, 2021. – 217 с. – </w:t>
      </w:r>
      <w:r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>
        <w:rPr>
          <w:rFonts w:ascii="Times New Roman" w:hAnsi="Times New Roman" w:cs="Times New Roman"/>
          <w:sz w:val="24"/>
          <w:szCs w:val="24"/>
        </w:rPr>
        <w:t xml:space="preserve">Текст : электронный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>
        <w:rPr>
          <w:rFonts w:ascii="Times New Roman" w:hAnsi="Times New Roman" w:cs="Times New Roman"/>
          <w:sz w:val="24"/>
          <w:szCs w:val="24"/>
        </w:rPr>
        <w:t>"Букап" : [сайт]. - URL :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0BF37225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156EB62F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534FDA27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Style w:val="a3"/>
          <w:color w:val="auto"/>
          <w:u w:val="none"/>
        </w:rPr>
      </w:pPr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Андрущенко, Н. В. Монтессори-терапия / Н. В. Андрущенко. - Москва : ГЭОТАР-Медиа, 2023. - 416 с. - ISBN 978-5-9704-6968-2, DOI: 10.33029/9704-6968-2-ANV-2023-1-416. - URL: </w:t>
      </w:r>
      <w:hyperlink r:id="rId9" w:history="1">
        <w:r w:rsidRPr="001F1177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3970E309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1177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Гайкина, Т. В. Тагаева. – Архангельск : СГМУ, 2017. – 118 с. </w:t>
      </w:r>
      <w:r w:rsidRPr="001F1177">
        <w:rPr>
          <w:rFonts w:ascii="Times New Roman" w:hAnsi="Times New Roman" w:cs="Times New Roman"/>
          <w:bCs/>
          <w:sz w:val="24"/>
          <w:szCs w:val="24"/>
        </w:rPr>
        <w:t>–</w:t>
      </w:r>
      <w:r w:rsidRPr="001F1177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 – Текст :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 xml:space="preserve">"Букап"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 : </w:t>
      </w:r>
      <w:hyperlink r:id="rId10" w:history="1">
        <w:r w:rsidRPr="001F1177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3AC29415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shd w:val="clear" w:color="auto" w:fill="FFFFFF"/>
        </w:rPr>
      </w:pP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 : Учебник и практикум / Н. Ф. Голованова. – 2-е изд., пер. и доп. – Москва : Издательство Юрайт, 2022. – 377 с. – (Высшее образование). – ISBN 978-5-534-01228-6. – EDN MKOSYF.</w:t>
      </w:r>
    </w:p>
    <w:p w14:paraId="55B7ABDD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color w:val="auto"/>
          <w:u w:val="none"/>
          <w:lang w:val="en-US"/>
        </w:rPr>
      </w:pP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Дименштейн М. С. Педагогика, которая лечит : Опыт работы с особыми детьми /   М. С. Дименштейн. – 6-е изд.. – М. : Теревинф. 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1F1177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1F1177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02492D02" w14:textId="77777777" w:rsid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</w:pPr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 Н. Б. Инновационные технологии в учебном процессе медицинского университета/Н. Б. Дремова, А. И. Конопля. – 2014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4C505289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77">
        <w:rPr>
          <w:rFonts w:ascii="Times New Roman" w:hAnsi="Times New Roman" w:cs="Times New Roman"/>
          <w:sz w:val="24"/>
          <w:szCs w:val="24"/>
        </w:rPr>
        <w:t xml:space="preserve">Московцева, Л. В. Технологии самоорганизации и самообразования / Л. В. Московцева, Н. Г. Пахомова, О. Н. Митрофанова. – Липецк : Липецкий государственный технический университет, 2021. – 91 с. – ISBN 978-5-00175-070-3. – EDN SWSBCB. </w:t>
      </w:r>
      <w:hyperlink r:id="rId13" w:history="1">
        <w:r w:rsidRPr="001F1177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407B1D13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4E17416F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77">
        <w:rPr>
          <w:rFonts w:ascii="Times New Roman" w:hAnsi="Times New Roman" w:cs="Times New Roman"/>
          <w:sz w:val="24"/>
          <w:szCs w:val="24"/>
        </w:rPr>
        <w:t xml:space="preserve">Педагогика инклюзивного образования : учебное пособие / А. Н. Жолудова, О. В. Полякова, Е.Н. Соколина, О. А. Федосова. – Рязань : РязГМУ, 2019. – 171 с. – Текст : электронный </w:t>
      </w: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1F1177">
        <w:rPr>
          <w:rFonts w:ascii="Times New Roman" w:hAnsi="Times New Roman" w:cs="Times New Roman"/>
          <w:sz w:val="24"/>
          <w:szCs w:val="24"/>
        </w:rPr>
        <w:t xml:space="preserve">"Букап" : [сайт]. - URL : </w:t>
      </w:r>
      <w:hyperlink r:id="rId15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6D362FDD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Педагогические технологии в медицине [Электронный ресурс] : учебное пособие / Романцов М. Г., Сологуб Т. В. - М. : ГЭОТАР-Медиа, 2007. Режим доступа: </w:t>
      </w:r>
      <w:hyperlink r:id="rId16" w:history="1">
        <w:r w:rsidRPr="001F1177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52D72ABE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Психология и педагогика в 2 ч. Ч.1. : практикум для студ. мед. вузов / А.Ф. Амиров, А. В. Бехтерева, Ю. В. Ивановский, Ю.А. Коньшина. – Уфа : БГМУ, 2019. – 149 с. – Текст :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 xml:space="preserve">"Букап"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 : </w:t>
      </w:r>
      <w:hyperlink r:id="rId17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238FA5CC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color w:val="auto"/>
        </w:rPr>
      </w:pP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Психология и педагогика в 2 ч. Ч.2. : практикум для студ. мед. вузов / А.Ф. Амиров, А. В. Бехтерева, Ю. В. Ивановский и др. – Уфа : БГМУ, 2019. – 129 с. – Текст :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 xml:space="preserve">"Букап"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 : </w:t>
      </w:r>
      <w:hyperlink r:id="rId18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58D856BA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Психология и педагогика/под ред. Н. В. Кудрявой, А. С. Молчанова. - 2015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535CCBDC" w14:textId="56B11E91" w:rsidR="001A376E" w:rsidRPr="001F1177" w:rsidRDefault="001A376E" w:rsidP="001F1177">
      <w:pPr>
        <w:spacing w:after="0" w:line="240" w:lineRule="auto"/>
        <w:jc w:val="both"/>
        <w:rPr>
          <w:sz w:val="24"/>
          <w:szCs w:val="24"/>
        </w:rPr>
      </w:pPr>
    </w:p>
    <w:p w14:paraId="20533547" w14:textId="77777777" w:rsidR="00F12707" w:rsidRPr="00C83B75" w:rsidRDefault="00F12707" w:rsidP="00F12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332FA947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East View </w:t>
      </w:r>
      <w:hyperlink r:id="rId20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467DE362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East View </w:t>
      </w:r>
      <w:hyperlink r:id="rId21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6688F13A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East View </w:t>
      </w:r>
      <w:hyperlink r:id="rId22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2E9B3AFA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East View </w:t>
      </w:r>
      <w:hyperlink r:id="rId23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14325ACB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East View </w:t>
      </w:r>
      <w:hyperlink r:id="rId24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6AD1ECA5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East View </w:t>
      </w:r>
      <w:hyperlink r:id="rId25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12705A0C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East View </w:t>
      </w:r>
      <w:hyperlink r:id="rId26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2CB938E6" w14:textId="77777777" w:rsidR="00442EB9" w:rsidRDefault="00442EB9" w:rsidP="00F127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14:paraId="0737EA47" w14:textId="77777777" w:rsidR="00F12707" w:rsidRPr="00C83B75" w:rsidRDefault="00F12707" w:rsidP="00F127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83B75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07235321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7138C857" w14:textId="77777777" w:rsidR="00F12707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«КиберЛенинка» </w:t>
      </w:r>
      <w:hyperlink r:id="rId28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:https://cyberleninka.ru/</w:t>
        </w:r>
      </w:hyperlink>
    </w:p>
    <w:p w14:paraId="2A6AAA04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59093165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50B8D6A4" w14:textId="77777777" w:rsidR="00F12707" w:rsidRPr="00C83B75" w:rsidRDefault="00F12707" w:rsidP="00C83B75">
      <w:pPr>
        <w:pStyle w:val="a5"/>
        <w:widowControl w:val="0"/>
        <w:numPr>
          <w:ilvl w:val="0"/>
          <w:numId w:val="25"/>
        </w:numPr>
        <w:tabs>
          <w:tab w:val="left" w:pos="76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«MedBaseGeotar</w:t>
      </w:r>
      <w:r w:rsidRPr="00C83B7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C83B75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1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5E0F4172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Medicus</w:t>
      </w:r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r w:rsidRPr="00C83B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0A4E9386" w14:textId="77777777" w:rsidR="00F12707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3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30A221D7" w14:textId="037E3EBF" w:rsidR="0010373E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«Букап»: </w:t>
      </w:r>
      <w:hyperlink r:id="rId34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sectPr w:rsidR="0010373E" w:rsidRPr="00C8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54"/>
    <w:multiLevelType w:val="hybridMultilevel"/>
    <w:tmpl w:val="A7A6FFB2"/>
    <w:lvl w:ilvl="0" w:tplc="14AEB6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2FE6"/>
    <w:multiLevelType w:val="hybridMultilevel"/>
    <w:tmpl w:val="43AA1B3A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A554C"/>
    <w:multiLevelType w:val="hybridMultilevel"/>
    <w:tmpl w:val="A782AEA8"/>
    <w:lvl w:ilvl="0" w:tplc="16FC0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D326D"/>
    <w:multiLevelType w:val="hybridMultilevel"/>
    <w:tmpl w:val="6BE6CBFA"/>
    <w:lvl w:ilvl="0" w:tplc="B1709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76515A"/>
    <w:multiLevelType w:val="hybridMultilevel"/>
    <w:tmpl w:val="6830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96089"/>
    <w:multiLevelType w:val="hybridMultilevel"/>
    <w:tmpl w:val="824036A8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C0D42"/>
    <w:multiLevelType w:val="hybridMultilevel"/>
    <w:tmpl w:val="F18A00A4"/>
    <w:lvl w:ilvl="0" w:tplc="E0C21E7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A7D"/>
    <w:multiLevelType w:val="hybridMultilevel"/>
    <w:tmpl w:val="BAC0F724"/>
    <w:lvl w:ilvl="0" w:tplc="A712CC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22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20"/>
  </w:num>
  <w:num w:numId="13">
    <w:abstractNumId w:val="16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A4E9F"/>
    <w:rsid w:val="000A6164"/>
    <w:rsid w:val="000D5AAB"/>
    <w:rsid w:val="000D729D"/>
    <w:rsid w:val="000E173B"/>
    <w:rsid w:val="000F13BE"/>
    <w:rsid w:val="0010373E"/>
    <w:rsid w:val="00143A17"/>
    <w:rsid w:val="00170E71"/>
    <w:rsid w:val="00184830"/>
    <w:rsid w:val="001A376E"/>
    <w:rsid w:val="001F1177"/>
    <w:rsid w:val="00227FD1"/>
    <w:rsid w:val="00231B6C"/>
    <w:rsid w:val="00236104"/>
    <w:rsid w:val="00242862"/>
    <w:rsid w:val="002E7088"/>
    <w:rsid w:val="00352136"/>
    <w:rsid w:val="0036669C"/>
    <w:rsid w:val="003C0719"/>
    <w:rsid w:val="003C6B4E"/>
    <w:rsid w:val="003F4606"/>
    <w:rsid w:val="00404311"/>
    <w:rsid w:val="00442EB9"/>
    <w:rsid w:val="00443E2F"/>
    <w:rsid w:val="004443CB"/>
    <w:rsid w:val="00444C4C"/>
    <w:rsid w:val="004579F6"/>
    <w:rsid w:val="004617C9"/>
    <w:rsid w:val="004A1F27"/>
    <w:rsid w:val="004C2614"/>
    <w:rsid w:val="005208F7"/>
    <w:rsid w:val="00531329"/>
    <w:rsid w:val="00574518"/>
    <w:rsid w:val="005A6D7E"/>
    <w:rsid w:val="005D7280"/>
    <w:rsid w:val="005E4ECB"/>
    <w:rsid w:val="00611E13"/>
    <w:rsid w:val="0067080F"/>
    <w:rsid w:val="006B3C1F"/>
    <w:rsid w:val="006E5E4E"/>
    <w:rsid w:val="00706F7A"/>
    <w:rsid w:val="0071527D"/>
    <w:rsid w:val="00723B1B"/>
    <w:rsid w:val="0075248B"/>
    <w:rsid w:val="00760768"/>
    <w:rsid w:val="007A5409"/>
    <w:rsid w:val="007E471F"/>
    <w:rsid w:val="007F71AB"/>
    <w:rsid w:val="00892AA7"/>
    <w:rsid w:val="00964B52"/>
    <w:rsid w:val="00970C6D"/>
    <w:rsid w:val="009A231F"/>
    <w:rsid w:val="009B6EF3"/>
    <w:rsid w:val="009F331E"/>
    <w:rsid w:val="009F73FB"/>
    <w:rsid w:val="00A0158E"/>
    <w:rsid w:val="00A01EEC"/>
    <w:rsid w:val="00A5572D"/>
    <w:rsid w:val="00AA332F"/>
    <w:rsid w:val="00B15E5E"/>
    <w:rsid w:val="00B23F22"/>
    <w:rsid w:val="00BB18C8"/>
    <w:rsid w:val="00BC0292"/>
    <w:rsid w:val="00C272CA"/>
    <w:rsid w:val="00C416C7"/>
    <w:rsid w:val="00C47B8B"/>
    <w:rsid w:val="00C83B75"/>
    <w:rsid w:val="00CA1772"/>
    <w:rsid w:val="00CA2965"/>
    <w:rsid w:val="00D0347C"/>
    <w:rsid w:val="00D0734B"/>
    <w:rsid w:val="00D25E93"/>
    <w:rsid w:val="00D37A4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C3D95"/>
    <w:rsid w:val="00F01E50"/>
    <w:rsid w:val="00F12707"/>
    <w:rsid w:val="00F83DD4"/>
    <w:rsid w:val="00F8700C"/>
    <w:rsid w:val="00F919BD"/>
    <w:rsid w:val="00FD30B7"/>
    <w:rsid w:val="00FE3D10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s://www.books-up.ru/ru/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URL:https://cyberlenink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www.iprbookshop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oks-up.ru/ru/book/pedagogika-v-zerkale-nauchno-issledovatelskogo-pedagogicheskogo-poiska-14448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39FF-2581-4995-BD13-D9053227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2</cp:revision>
  <cp:lastPrinted>2024-11-10T10:33:00Z</cp:lastPrinted>
  <dcterms:created xsi:type="dcterms:W3CDTF">2024-11-30T08:04:00Z</dcterms:created>
  <dcterms:modified xsi:type="dcterms:W3CDTF">2024-11-30T08:04:00Z</dcterms:modified>
</cp:coreProperties>
</file>