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70" w:rsidRDefault="00986070" w:rsidP="008B25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98E" w:rsidRPr="00BB79ED" w:rsidRDefault="00BC198E" w:rsidP="00BC1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B79ED">
        <w:rPr>
          <w:rFonts w:ascii="Times New Roman" w:hAnsi="Times New Roman" w:cs="Times New Roman"/>
          <w:b/>
          <w:sz w:val="24"/>
          <w:szCs w:val="24"/>
        </w:rPr>
        <w:t>Дисциплина «Фармацевтический анализ»</w:t>
      </w:r>
    </w:p>
    <w:p w:rsidR="00BC198E" w:rsidRPr="00BB79ED" w:rsidRDefault="00BC198E" w:rsidP="00BC198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BC198E" w:rsidRPr="00BB79ED" w:rsidRDefault="00BC198E" w:rsidP="009E36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  <w:lang w:eastAsia="ar-SA"/>
        </w:rPr>
        <w:t>Основная литература</w:t>
      </w:r>
    </w:p>
    <w:p w:rsidR="00BC198E" w:rsidRPr="00BB79ED" w:rsidRDefault="00BC198E" w:rsidP="00BC198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pacing w:val="-7"/>
          <w:sz w:val="24"/>
          <w:szCs w:val="24"/>
          <w:lang w:eastAsia="ar-SA"/>
        </w:rPr>
      </w:pPr>
    </w:p>
    <w:p w:rsidR="00BC198E" w:rsidRPr="00BB79ED" w:rsidRDefault="00BC198E" w:rsidP="00BC198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Style w:val="value"/>
          <w:rFonts w:ascii="Times New Roman" w:hAnsi="Times New Roman" w:cs="Times New Roman"/>
          <w:sz w:val="24"/>
          <w:szCs w:val="24"/>
        </w:rPr>
      </w:pP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Раменская, Г. В.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Контроль качества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и стандартизация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лекарственных средств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/ под ред. Раменской Г. В. ,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Ордабаевой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С. К.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2020. - 352 с. - ISBN 978-5-9704-5412-1.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BB79ED">
        <w:rPr>
          <w:rFonts w:ascii="Times New Roman" w:hAnsi="Times New Roman" w:cs="Times New Roman"/>
          <w:sz w:val="24"/>
          <w:szCs w:val="24"/>
        </w:rPr>
        <w:fldChar w:fldCharType="begin"/>
      </w:r>
      <w:r w:rsidRPr="00BB79ED">
        <w:rPr>
          <w:rFonts w:ascii="Times New Roman" w:hAnsi="Times New Roman" w:cs="Times New Roman"/>
          <w:sz w:val="24"/>
          <w:szCs w:val="24"/>
        </w:rPr>
        <w:instrText>HYPERLINK "https://www.studentlibrary.ru/book/ISBN9785970454121.html"</w:instrText>
      </w:r>
      <w:r w:rsidRPr="00BB79ED">
        <w:rPr>
          <w:rFonts w:ascii="Times New Roman" w:hAnsi="Times New Roman" w:cs="Times New Roman"/>
          <w:sz w:val="24"/>
          <w:szCs w:val="24"/>
        </w:rPr>
        <w:fldChar w:fldCharType="separate"/>
      </w:r>
      <w:r w:rsidRPr="00BB79ED">
        <w:rPr>
          <w:rStyle w:val="a3"/>
          <w:sz w:val="24"/>
          <w:szCs w:val="24"/>
        </w:rPr>
        <w:t>https</w:t>
      </w:r>
      <w:proofErr w:type="spellEnd"/>
      <w:r w:rsidRPr="00BB79ED">
        <w:rPr>
          <w:rStyle w:val="a3"/>
          <w:sz w:val="24"/>
          <w:szCs w:val="24"/>
        </w:rPr>
        <w:t>://www.studentlibrary.ru/book/ISBN9785970454121.html</w:t>
      </w:r>
      <w:r w:rsidRPr="00BB79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BC198E" w:rsidRPr="00BB79ED" w:rsidRDefault="00BC198E" w:rsidP="00BC198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Style w:val="value"/>
          <w:rFonts w:ascii="Times New Roman" w:hAnsi="Times New Roman" w:cs="Times New Roman"/>
          <w:sz w:val="24"/>
          <w:szCs w:val="24"/>
        </w:rPr>
      </w:pPr>
      <w:r w:rsidRPr="00BB79ED">
        <w:rPr>
          <w:rStyle w:val="hilight"/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BB79ED">
        <w:rPr>
          <w:rStyle w:val="hilight"/>
          <w:rFonts w:ascii="Times New Roman" w:hAnsi="Times New Roman" w:cs="Times New Roman"/>
          <w:sz w:val="24"/>
          <w:szCs w:val="24"/>
        </w:rPr>
        <w:t>качествалекарственных</w:t>
      </w:r>
      <w:proofErr w:type="spellEnd"/>
      <w:r w:rsidRPr="00BB79ED">
        <w:rPr>
          <w:rStyle w:val="hilight"/>
          <w:rFonts w:ascii="Times New Roman" w:hAnsi="Times New Roman" w:cs="Times New Roman"/>
          <w:sz w:val="24"/>
          <w:szCs w:val="24"/>
        </w:rPr>
        <w:t xml:space="preserve"> средств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Плетенёва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Т. В. , Успенская Е. В.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2019. - 544 с. - ISBN 978-5-9704-4835-9.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BB79ED">
        <w:rPr>
          <w:rFonts w:ascii="Times New Roman" w:hAnsi="Times New Roman" w:cs="Times New Roman"/>
          <w:sz w:val="24"/>
          <w:szCs w:val="24"/>
        </w:rPr>
        <w:fldChar w:fldCharType="begin"/>
      </w:r>
      <w:r w:rsidRPr="00BB79ED">
        <w:rPr>
          <w:rFonts w:ascii="Times New Roman" w:hAnsi="Times New Roman" w:cs="Times New Roman"/>
          <w:sz w:val="24"/>
          <w:szCs w:val="24"/>
        </w:rPr>
        <w:instrText>HYPERLINK "https://www.studentlibrary.ru/book/ISBN9785970448359.html"</w:instrText>
      </w:r>
      <w:r w:rsidRPr="00BB79ED">
        <w:rPr>
          <w:rFonts w:ascii="Times New Roman" w:hAnsi="Times New Roman" w:cs="Times New Roman"/>
          <w:sz w:val="24"/>
          <w:szCs w:val="24"/>
        </w:rPr>
        <w:fldChar w:fldCharType="separate"/>
      </w:r>
      <w:r w:rsidRPr="00BB79ED">
        <w:rPr>
          <w:rStyle w:val="a3"/>
          <w:sz w:val="24"/>
          <w:szCs w:val="24"/>
        </w:rPr>
        <w:t>https</w:t>
      </w:r>
      <w:proofErr w:type="spellEnd"/>
      <w:r w:rsidRPr="00BB79ED">
        <w:rPr>
          <w:rStyle w:val="a3"/>
          <w:sz w:val="24"/>
          <w:szCs w:val="24"/>
        </w:rPr>
        <w:t>://www.studentlibrary.ru/book/ISBN9785970448359.html</w:t>
      </w:r>
      <w:r w:rsidRPr="00BB79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BC198E" w:rsidRPr="00BB79ED" w:rsidRDefault="00BC198E" w:rsidP="00BC198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Style w:val="value"/>
          <w:rFonts w:ascii="Times New Roman" w:hAnsi="Times New Roman" w:cs="Times New Roman"/>
          <w:sz w:val="24"/>
          <w:szCs w:val="24"/>
        </w:rPr>
      </w:pP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Плетеневой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, Т. В.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Фармацевтическая химия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под ред. Т. В.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Плетеневой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- Москва : ГЭОТАР-Медиа, 2018. - 816 с. - ISBN 978-5-9704-4014-8.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BB79ED">
        <w:rPr>
          <w:rFonts w:ascii="Times New Roman" w:hAnsi="Times New Roman" w:cs="Times New Roman"/>
          <w:sz w:val="24"/>
          <w:szCs w:val="24"/>
        </w:rPr>
        <w:fldChar w:fldCharType="begin"/>
      </w:r>
      <w:r w:rsidRPr="00BB79ED">
        <w:rPr>
          <w:rFonts w:ascii="Times New Roman" w:hAnsi="Times New Roman" w:cs="Times New Roman"/>
          <w:sz w:val="24"/>
          <w:szCs w:val="24"/>
        </w:rPr>
        <w:instrText>HYPERLINK "https://www.studentlibrary.ru/book/ISBN9785970440148.html"</w:instrText>
      </w:r>
      <w:r w:rsidRPr="00BB79ED">
        <w:rPr>
          <w:rFonts w:ascii="Times New Roman" w:hAnsi="Times New Roman" w:cs="Times New Roman"/>
          <w:sz w:val="24"/>
          <w:szCs w:val="24"/>
        </w:rPr>
        <w:fldChar w:fldCharType="separate"/>
      </w:r>
      <w:r w:rsidRPr="00BB79ED">
        <w:rPr>
          <w:rStyle w:val="a3"/>
          <w:sz w:val="24"/>
          <w:szCs w:val="24"/>
        </w:rPr>
        <w:t>https</w:t>
      </w:r>
      <w:proofErr w:type="spellEnd"/>
      <w:r w:rsidRPr="00BB79ED">
        <w:rPr>
          <w:rStyle w:val="a3"/>
          <w:sz w:val="24"/>
          <w:szCs w:val="24"/>
        </w:rPr>
        <w:t>://www.studentlibrary.ru/book/ISBN9785970440148.html</w:t>
      </w:r>
      <w:r w:rsidRPr="00BB79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BC198E" w:rsidRPr="00BB79ED" w:rsidRDefault="00BC198E" w:rsidP="00BC198E">
      <w:pPr>
        <w:pStyle w:val="a4"/>
        <w:numPr>
          <w:ilvl w:val="0"/>
          <w:numId w:val="4"/>
        </w:numPr>
        <w:shd w:val="clear" w:color="auto" w:fill="F7F7F7"/>
        <w:spacing w:after="0" w:line="240" w:lineRule="auto"/>
        <w:ind w:left="0" w:firstLine="0"/>
        <w:rPr>
          <w:rStyle w:val="value"/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Халиуллин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, Ф. А. Инфракрасная спектроскопия в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фармацевтическом анализе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.п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/ Ф. А.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Халиуллин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>, А. Р. Валиева, В. А. Катаев.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2017. - 160 с. - ISBN 978-5-9704-3657-8.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BB79ED">
        <w:rPr>
          <w:rFonts w:ascii="Times New Roman" w:hAnsi="Times New Roman" w:cs="Times New Roman"/>
          <w:sz w:val="24"/>
          <w:szCs w:val="24"/>
        </w:rPr>
        <w:fldChar w:fldCharType="begin"/>
      </w:r>
      <w:r w:rsidRPr="00BB79ED">
        <w:rPr>
          <w:rFonts w:ascii="Times New Roman" w:hAnsi="Times New Roman" w:cs="Times New Roman"/>
          <w:sz w:val="24"/>
          <w:szCs w:val="24"/>
        </w:rPr>
        <w:instrText>HYPERLINK "https://www.studentlibrary.ru/book/ISBN9785970436578.html"</w:instrText>
      </w:r>
      <w:r w:rsidRPr="00BB79ED">
        <w:rPr>
          <w:rFonts w:ascii="Times New Roman" w:hAnsi="Times New Roman" w:cs="Times New Roman"/>
          <w:sz w:val="24"/>
          <w:szCs w:val="24"/>
        </w:rPr>
        <w:fldChar w:fldCharType="separate"/>
      </w:r>
      <w:r w:rsidRPr="00BB79ED">
        <w:rPr>
          <w:rStyle w:val="a3"/>
          <w:sz w:val="24"/>
          <w:szCs w:val="24"/>
        </w:rPr>
        <w:t>https</w:t>
      </w:r>
      <w:proofErr w:type="spellEnd"/>
      <w:r w:rsidRPr="00BB79ED">
        <w:rPr>
          <w:rStyle w:val="a3"/>
          <w:sz w:val="24"/>
          <w:szCs w:val="24"/>
        </w:rPr>
        <w:t>://www.studentlibrary.ru/book/ISBN9785970436578.html</w:t>
      </w:r>
      <w:r w:rsidRPr="00BB79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BC198E" w:rsidRPr="00BB79ED" w:rsidRDefault="00BC198E" w:rsidP="00BC198E">
      <w:pPr>
        <w:pStyle w:val="a4"/>
        <w:shd w:val="clear" w:color="auto" w:fill="F7F7F7"/>
        <w:spacing w:after="0" w:line="240" w:lineRule="auto"/>
        <w:ind w:left="0"/>
        <w:rPr>
          <w:rFonts w:ascii="Times New Roman" w:hAnsi="Times New Roman" w:cs="Times New Roman"/>
          <w:color w:val="FF0000"/>
          <w:spacing w:val="-7"/>
          <w:sz w:val="24"/>
          <w:szCs w:val="24"/>
        </w:rPr>
      </w:pPr>
    </w:p>
    <w:p w:rsidR="00BC198E" w:rsidRPr="00BB79ED" w:rsidRDefault="00BC198E" w:rsidP="00BC198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Дополнительная литература:</w:t>
      </w:r>
    </w:p>
    <w:p w:rsidR="00BC198E" w:rsidRPr="00BB79ED" w:rsidRDefault="00BC198E" w:rsidP="00BC198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BC198E" w:rsidRPr="00BB79ED" w:rsidRDefault="00BC198E" w:rsidP="00BC198E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</w:pP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Азембаев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 А.А. Проведение </w:t>
      </w: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валидационных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 процессов в производстве лекарственных средств по стандартам GMP [Электронный ресурс]: методические рекомендации/ </w:t>
      </w: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Азембаев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 А.А., Демидова З.Н.— </w:t>
      </w: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 данные.— Алматы: </w:t>
      </w: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Нур-Принт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, 2015.— 65 c.— URL: </w:t>
      </w:r>
      <w:hyperlink r:id="rId6" w:history="1">
        <w:r w:rsidRPr="00BB79ED">
          <w:rPr>
            <w:rStyle w:val="a3"/>
            <w:rFonts w:eastAsia="Calibri"/>
            <w:sz w:val="24"/>
            <w:szCs w:val="24"/>
            <w:shd w:val="clear" w:color="auto" w:fill="FCFCFC"/>
          </w:rPr>
          <w:t>http://www.iprbookshop.ru/69177.html.</w:t>
        </w:r>
      </w:hyperlink>
    </w:p>
    <w:p w:rsidR="00BC198E" w:rsidRPr="00BB79ED" w:rsidRDefault="00BC198E" w:rsidP="00BC198E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</w:pP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Азембаев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 А.А. Разработка документов по стандартам GMP для производства лекарственных средств [Электронный ресурс]: методические рекомендации/ </w:t>
      </w: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Азембаев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 А.А., Демидова З.Н.— </w:t>
      </w: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 данные.— Алматы: </w:t>
      </w: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Нур-Принт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, 2015.— 49 c.— URL: </w:t>
      </w:r>
      <w:hyperlink r:id="rId7" w:history="1">
        <w:r w:rsidRPr="00BB79ED">
          <w:rPr>
            <w:rStyle w:val="a3"/>
            <w:rFonts w:eastAsia="Calibri"/>
            <w:sz w:val="24"/>
            <w:szCs w:val="24"/>
            <w:shd w:val="clear" w:color="auto" w:fill="FCFCFC"/>
          </w:rPr>
          <w:t>http://www.iprbookshop.ru/69186.html.</w:t>
        </w:r>
      </w:hyperlink>
    </w:p>
    <w:p w:rsidR="00BC198E" w:rsidRPr="00BB79ED" w:rsidRDefault="00BC198E" w:rsidP="00BC198E">
      <w:pPr>
        <w:pStyle w:val="a4"/>
        <w:widowControl w:val="0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value"/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</w:pP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Кучеренко, В. З.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Организационно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правовые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основы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деятельности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Федеральной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службы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по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надзору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/ Кучеренко В. З. , Голубева А. П. , Груздева О. А, Пономарева О. А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2011. - 176 с. - ISBN 978-5-9704-1848-2.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B79ED">
          <w:rPr>
            <w:rStyle w:val="a3"/>
            <w:sz w:val="24"/>
            <w:szCs w:val="24"/>
          </w:rPr>
          <w:t>https://www.studentlibrary.ru/book/ISBN9785970418482.html</w:t>
        </w:r>
      </w:hyperlink>
    </w:p>
    <w:p w:rsidR="00BC198E" w:rsidRPr="00BB79ED" w:rsidRDefault="00BC198E" w:rsidP="00BC198E">
      <w:pPr>
        <w:pStyle w:val="a4"/>
        <w:widowControl w:val="0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</w:pPr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Титрованные и эталонные растворы [Электронный ресурс]: учебное пособие по решению задач/ С.И. Красиков [и др.].— </w:t>
      </w:r>
      <w:proofErr w:type="spell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BB79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 данные.— Оренбург: Оренбургская государственная медицинская академия, 2008.— 25 c.— URL: </w:t>
      </w:r>
      <w:hyperlink r:id="rId9" w:history="1">
        <w:r w:rsidRPr="00BB79ED">
          <w:rPr>
            <w:rStyle w:val="a3"/>
            <w:rFonts w:eastAsia="Calibri"/>
            <w:sz w:val="24"/>
            <w:szCs w:val="24"/>
            <w:shd w:val="clear" w:color="auto" w:fill="FCFCFC"/>
          </w:rPr>
          <w:t>http://www.iprbookshop.ru/31856.html.</w:t>
        </w:r>
      </w:hyperlink>
    </w:p>
    <w:p w:rsidR="00BC198E" w:rsidRPr="00BB79ED" w:rsidRDefault="00BC198E" w:rsidP="00BC198E">
      <w:pPr>
        <w:pStyle w:val="a4"/>
        <w:numPr>
          <w:ilvl w:val="0"/>
          <w:numId w:val="3"/>
        </w:numPr>
        <w:shd w:val="clear" w:color="auto" w:fill="F7F7F7"/>
        <w:spacing w:after="0" w:line="240" w:lineRule="auto"/>
        <w:ind w:left="0" w:firstLine="0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Самылина, И. А.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Фармакогнозия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Атлас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Том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1 / Самылина И. А. , Аносова О. Г.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2010. - 192 с. - ISBN 978-5-9704-1576-4.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B79ED">
          <w:rPr>
            <w:rStyle w:val="a3"/>
            <w:sz w:val="24"/>
            <w:szCs w:val="24"/>
          </w:rPr>
          <w:t>https://www.studentlibrary.ru/book/ISBN9785970415764.html</w:t>
        </w:r>
      </w:hyperlink>
    </w:p>
    <w:p w:rsidR="00BC198E" w:rsidRPr="00BB79ED" w:rsidRDefault="00BC198E" w:rsidP="00BC198E">
      <w:pPr>
        <w:pStyle w:val="a4"/>
        <w:numPr>
          <w:ilvl w:val="0"/>
          <w:numId w:val="3"/>
        </w:numPr>
        <w:shd w:val="clear" w:color="auto" w:fill="F7F7F7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Самылина, И. А.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Фармакогнозия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Атлас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Том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2 / Самылина И. А. , Аносова О. Г.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2010. - 384 с. - ISBN 978-5-9704-1578-8.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B79ED">
          <w:rPr>
            <w:rStyle w:val="a3"/>
            <w:sz w:val="24"/>
            <w:szCs w:val="24"/>
          </w:rPr>
          <w:t>https://www.studentlibrary.ru/book/ISBN9785970415788.html</w:t>
        </w:r>
      </w:hyperlink>
    </w:p>
    <w:p w:rsidR="00BC198E" w:rsidRPr="00BB79ED" w:rsidRDefault="00BC198E" w:rsidP="00BC198E">
      <w:pPr>
        <w:pStyle w:val="a4"/>
        <w:numPr>
          <w:ilvl w:val="0"/>
          <w:numId w:val="3"/>
        </w:numPr>
        <w:shd w:val="clear" w:color="auto" w:fill="F7F7F7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Самылина, И. А.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Фармакогнозия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Атлас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Том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3 / Самылина И. А. , Ермакова В. А. ,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И. В. , Аносова О. Г.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2010. - 488 с. - ISBN 978-5-9704-1580-1.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B79ED">
          <w:rPr>
            <w:rStyle w:val="a3"/>
            <w:sz w:val="24"/>
            <w:szCs w:val="24"/>
          </w:rPr>
          <w:t>https://www.studentlibrary.ru/book/ISBN9785970415801.html</w:t>
        </w:r>
      </w:hyperlink>
    </w:p>
    <w:p w:rsidR="00BC198E" w:rsidRPr="00BB79ED" w:rsidRDefault="00BC198E" w:rsidP="00BC198E">
      <w:pPr>
        <w:pStyle w:val="a4"/>
        <w:numPr>
          <w:ilvl w:val="0"/>
          <w:numId w:val="3"/>
        </w:numPr>
        <w:shd w:val="clear" w:color="auto" w:fill="F7F7F7"/>
        <w:spacing w:after="0" w:line="240" w:lineRule="auto"/>
        <w:ind w:left="0" w:firstLine="0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Самылина, И. А.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Фармакогнозия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Тестовые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задания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и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ситуационные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Н. В. и др. ; Под ред. И. А. Самылиной.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lastRenderedPageBreak/>
        <w:t>Медиа, 2011. - 288 с. - ISBN 978-5-9704-1690-7.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B79ED">
          <w:rPr>
            <w:rStyle w:val="a3"/>
            <w:sz w:val="24"/>
            <w:szCs w:val="24"/>
          </w:rPr>
          <w:t>https://www.studentlibrary.ru/book/ISBN9785970416907.html</w:t>
        </w:r>
      </w:hyperlink>
    </w:p>
    <w:p w:rsidR="00BC198E" w:rsidRPr="00BB79ED" w:rsidRDefault="00BC198E" w:rsidP="00BC198E">
      <w:pPr>
        <w:pStyle w:val="a4"/>
        <w:numPr>
          <w:ilvl w:val="0"/>
          <w:numId w:val="3"/>
        </w:numPr>
        <w:shd w:val="clear" w:color="auto" w:fill="F7F7F7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Раменская, Г. В. </w:t>
      </w:r>
      <w:proofErr w:type="spellStart"/>
      <w:r w:rsidRPr="00BB79ED">
        <w:rPr>
          <w:rStyle w:val="hilight"/>
          <w:rFonts w:ascii="Times New Roman" w:hAnsi="Times New Roman" w:cs="Times New Roman"/>
          <w:sz w:val="24"/>
          <w:szCs w:val="24"/>
        </w:rPr>
        <w:t>Контролькачества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и стандартизация </w:t>
      </w:r>
      <w:proofErr w:type="spellStart"/>
      <w:r w:rsidRPr="00BB79ED">
        <w:rPr>
          <w:rStyle w:val="hilight"/>
          <w:rFonts w:ascii="Times New Roman" w:hAnsi="Times New Roman" w:cs="Times New Roman"/>
          <w:sz w:val="24"/>
          <w:szCs w:val="24"/>
        </w:rPr>
        <w:t>лекарственныхсредств</w:t>
      </w:r>
      <w:proofErr w:type="spellEnd"/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учебно-методическое пособие по производственной практике / под ред. Г. В. Раменской, С. К.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Ордабаевой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- Москва : ГЭОТАР-Медиа, 2018. - 352 с. - ISBN 978-5-9704-3979-1.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BB79ED">
        <w:rPr>
          <w:rFonts w:ascii="Times New Roman" w:hAnsi="Times New Roman" w:cs="Times New Roman"/>
          <w:sz w:val="24"/>
          <w:szCs w:val="24"/>
        </w:rPr>
        <w:fldChar w:fldCharType="begin"/>
      </w:r>
      <w:r w:rsidRPr="00BB79ED">
        <w:rPr>
          <w:rFonts w:ascii="Times New Roman" w:hAnsi="Times New Roman" w:cs="Times New Roman"/>
          <w:sz w:val="24"/>
          <w:szCs w:val="24"/>
        </w:rPr>
        <w:instrText>HYPERLINK "https://www.studentlibrary.ru/book/ISBN9785970439791.html"</w:instrText>
      </w:r>
      <w:r w:rsidRPr="00BB79ED">
        <w:rPr>
          <w:rFonts w:ascii="Times New Roman" w:hAnsi="Times New Roman" w:cs="Times New Roman"/>
          <w:sz w:val="24"/>
          <w:szCs w:val="24"/>
        </w:rPr>
        <w:fldChar w:fldCharType="separate"/>
      </w:r>
      <w:r w:rsidRPr="00BB79ED">
        <w:rPr>
          <w:rStyle w:val="a3"/>
          <w:sz w:val="24"/>
          <w:szCs w:val="24"/>
        </w:rPr>
        <w:t>https</w:t>
      </w:r>
      <w:proofErr w:type="spellEnd"/>
      <w:r w:rsidRPr="00BB79ED">
        <w:rPr>
          <w:rStyle w:val="a3"/>
          <w:sz w:val="24"/>
          <w:szCs w:val="24"/>
        </w:rPr>
        <w:t>://www.studentlibrary.ru/book/ISBN9785970439791.html</w:t>
      </w:r>
      <w:r w:rsidRPr="00BB79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BC198E" w:rsidRPr="00BB79ED" w:rsidRDefault="00BC198E" w:rsidP="00BC198E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10.Самылина, И. А.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Фармакогнозия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И. А. Самылина, Г. П. Яковлев - Москва : ГЭОТАР-Медиа, 2016. - 976 с. - ISBN 978-5-9704-3911-1.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B79ED">
          <w:rPr>
            <w:rStyle w:val="a3"/>
            <w:sz w:val="24"/>
            <w:szCs w:val="24"/>
          </w:rPr>
          <w:t>https://www.studentlibrary.ru/book/ISBN9785970439111.html</w:t>
        </w:r>
      </w:hyperlink>
    </w:p>
    <w:p w:rsidR="00986070" w:rsidRPr="00BB79ED" w:rsidRDefault="00986070" w:rsidP="00986070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b/>
          <w:sz w:val="24"/>
          <w:szCs w:val="24"/>
          <w:lang w:eastAsia="ar-SA"/>
        </w:rPr>
        <w:t>Периодические издания:</w:t>
      </w:r>
    </w:p>
    <w:p w:rsidR="00986070" w:rsidRPr="00BB79ED" w:rsidRDefault="00986070" w:rsidP="0098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9ED">
        <w:rPr>
          <w:rFonts w:ascii="Times New Roman" w:hAnsi="Times New Roman" w:cs="Times New Roman"/>
          <w:sz w:val="24"/>
          <w:szCs w:val="24"/>
        </w:rPr>
        <w:t>1. Вопросы биологической, медицинской и фармацевтической химии</w:t>
      </w:r>
    </w:p>
    <w:p w:rsidR="00986070" w:rsidRPr="00BB79ED" w:rsidRDefault="00986070" w:rsidP="00986070">
      <w:pPr>
        <w:tabs>
          <w:tab w:val="left" w:pos="426"/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>Новая аптека</w:t>
      </w:r>
    </w:p>
    <w:p w:rsidR="00986070" w:rsidRPr="00BB79ED" w:rsidRDefault="00986070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eastAsia="Calibri" w:hAnsi="Times New Roman" w:cs="Times New Roman"/>
          <w:sz w:val="24"/>
          <w:szCs w:val="24"/>
        </w:rPr>
        <w:t>3. Российские аптеки</w:t>
      </w:r>
    </w:p>
    <w:p w:rsidR="00986070" w:rsidRPr="00BB79ED" w:rsidRDefault="00986070" w:rsidP="009860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4. Фармацевтический вестник </w:t>
      </w:r>
    </w:p>
    <w:p w:rsidR="00986070" w:rsidRPr="00BB79ED" w:rsidRDefault="00986070" w:rsidP="009860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>5. Фармация</w:t>
      </w:r>
    </w:p>
    <w:p w:rsidR="00986070" w:rsidRPr="00BB79ED" w:rsidRDefault="00986070" w:rsidP="0098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9ED">
        <w:rPr>
          <w:rFonts w:ascii="Times New Roman" w:hAnsi="Times New Roman" w:cs="Times New Roman"/>
          <w:sz w:val="24"/>
          <w:szCs w:val="24"/>
        </w:rPr>
        <w:t>6. Химико-фармацевтический журнал</w:t>
      </w:r>
    </w:p>
    <w:p w:rsidR="00986070" w:rsidRPr="00BB79ED" w:rsidRDefault="00986070" w:rsidP="0098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70" w:rsidRPr="00BB79ED" w:rsidRDefault="00986070" w:rsidP="009860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9ED">
        <w:rPr>
          <w:rFonts w:ascii="Times New Roman" w:hAnsi="Times New Roman" w:cs="Times New Roman"/>
          <w:b/>
          <w:bCs/>
          <w:spacing w:val="-7"/>
          <w:sz w:val="24"/>
          <w:szCs w:val="24"/>
        </w:rPr>
        <w:t>Электронное информационное обеспечение и профессиональные базы данных</w:t>
      </w:r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Государственный реестр лекарственных средств. 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15" w:history="1">
        <w:r w:rsidRPr="00BB79ED">
          <w:rPr>
            <w:rStyle w:val="a3"/>
            <w:sz w:val="24"/>
            <w:szCs w:val="24"/>
            <w:lang w:val="en-US" w:eastAsia="ar-SA"/>
          </w:rPr>
          <w:t>http</w:t>
        </w:r>
        <w:r w:rsidRPr="00BB79ED">
          <w:rPr>
            <w:rStyle w:val="a3"/>
            <w:sz w:val="24"/>
            <w:szCs w:val="24"/>
            <w:lang w:eastAsia="ar-SA"/>
          </w:rPr>
          <w:t>://</w:t>
        </w:r>
        <w:proofErr w:type="spellStart"/>
        <w:r w:rsidRPr="00BB79ED">
          <w:rPr>
            <w:rStyle w:val="a3"/>
            <w:sz w:val="24"/>
            <w:szCs w:val="24"/>
            <w:lang w:val="en-US" w:eastAsia="ar-SA"/>
          </w:rPr>
          <w:t>grls</w:t>
        </w:r>
        <w:proofErr w:type="spellEnd"/>
        <w:r w:rsidRPr="00BB79ED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 w:eastAsia="ar-SA"/>
          </w:rPr>
          <w:t>rosminzdrav</w:t>
        </w:r>
        <w:proofErr w:type="spellEnd"/>
        <w:r w:rsidRPr="00BB79ED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 w:eastAsia="ar-SA"/>
          </w:rPr>
          <w:t>ru</w:t>
        </w:r>
        <w:proofErr w:type="spellEnd"/>
        <w:r w:rsidRPr="00BB79ED">
          <w:rPr>
            <w:rStyle w:val="a3"/>
            <w:sz w:val="24"/>
            <w:szCs w:val="24"/>
            <w:lang w:eastAsia="ar-SA"/>
          </w:rPr>
          <w:t>/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BB79ED">
        <w:rPr>
          <w:rFonts w:ascii="Times New Roman" w:hAnsi="Times New Roman"/>
          <w:color w:val="000000"/>
          <w:sz w:val="24"/>
          <w:szCs w:val="24"/>
        </w:rPr>
        <w:t>Информационно-правовая система «Законодательство России».</w:t>
      </w:r>
      <w:r w:rsidRPr="00BB79ED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BB79ED">
          <w:rPr>
            <w:rStyle w:val="a3"/>
            <w:sz w:val="24"/>
            <w:szCs w:val="24"/>
            <w:lang w:val="en-US"/>
          </w:rPr>
          <w:t>http</w:t>
        </w:r>
        <w:r w:rsidRPr="00BB79ED">
          <w:rPr>
            <w:rStyle w:val="a3"/>
            <w:sz w:val="24"/>
            <w:szCs w:val="24"/>
          </w:rPr>
          <w:t>://</w:t>
        </w:r>
        <w:proofErr w:type="spellStart"/>
        <w:r w:rsidRPr="00BB79ED">
          <w:rPr>
            <w:rStyle w:val="a3"/>
            <w:sz w:val="24"/>
            <w:szCs w:val="24"/>
            <w:lang w:val="en-US"/>
          </w:rPr>
          <w:t>pravo</w:t>
        </w:r>
        <w:proofErr w:type="spellEnd"/>
        <w:r w:rsidRPr="00BB79ED">
          <w:rPr>
            <w:rStyle w:val="a3"/>
            <w:sz w:val="24"/>
            <w:szCs w:val="24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BB79ED">
          <w:rPr>
            <w:rStyle w:val="a3"/>
            <w:sz w:val="24"/>
            <w:szCs w:val="24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BB79ED">
          <w:rPr>
            <w:rStyle w:val="a3"/>
            <w:sz w:val="24"/>
            <w:szCs w:val="24"/>
          </w:rPr>
          <w:t>/</w:t>
        </w:r>
        <w:proofErr w:type="spellStart"/>
        <w:r w:rsidRPr="00BB79ED">
          <w:rPr>
            <w:rStyle w:val="a3"/>
            <w:sz w:val="24"/>
            <w:szCs w:val="24"/>
            <w:lang w:val="en-US"/>
          </w:rPr>
          <w:t>ips</w:t>
        </w:r>
        <w:proofErr w:type="spellEnd"/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B79ED">
        <w:rPr>
          <w:rFonts w:ascii="Times New Roman" w:hAnsi="Times New Roman" w:cs="Times New Roman"/>
          <w:color w:val="000000"/>
          <w:sz w:val="24"/>
          <w:szCs w:val="24"/>
        </w:rPr>
        <w:t>Московские аптеки: электрон</w:t>
      </w:r>
      <w:proofErr w:type="gramStart"/>
      <w:r w:rsidRPr="00BB79ED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BB79ED">
        <w:rPr>
          <w:rFonts w:ascii="Times New Roman" w:hAnsi="Times New Roman" w:cs="Times New Roman"/>
          <w:color w:val="000000"/>
          <w:sz w:val="24"/>
          <w:szCs w:val="24"/>
        </w:rPr>
        <w:t xml:space="preserve">аз. 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7" w:history="1">
        <w:r w:rsidRPr="00BB79ED">
          <w:rPr>
            <w:rStyle w:val="a3"/>
            <w:sz w:val="24"/>
            <w:szCs w:val="24"/>
          </w:rPr>
          <w:t>http://www.mosapteki.ru/modules/news/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Непрерывное медицинское образование 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18" w:history="1">
        <w:r w:rsidRPr="00BB79ED">
          <w:rPr>
            <w:rStyle w:val="a3"/>
            <w:sz w:val="24"/>
            <w:szCs w:val="24"/>
            <w:lang w:eastAsia="ar-SA"/>
          </w:rPr>
          <w:t>http://www.sovetnmo.ru/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ar-SA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BB79ED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Федерации.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19" w:history="1">
        <w:r w:rsidRPr="00BB79ED">
          <w:rPr>
            <w:rStyle w:val="a3"/>
            <w:sz w:val="24"/>
            <w:szCs w:val="24"/>
          </w:rPr>
          <w:t>https://www.rosminzdrav.ru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BB79ED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Труда и социальной защиты. 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20" w:history="1">
        <w:r w:rsidRPr="00BB79ED">
          <w:rPr>
            <w:rStyle w:val="a3"/>
            <w:color w:val="000000" w:themeColor="text1"/>
            <w:sz w:val="24"/>
            <w:szCs w:val="24"/>
          </w:rPr>
          <w:t>https://rosmintrud.ru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B79ED">
        <w:rPr>
          <w:rFonts w:ascii="Times New Roman" w:hAnsi="Times New Roman" w:cs="Times New Roman"/>
          <w:color w:val="000000"/>
          <w:sz w:val="24"/>
          <w:szCs w:val="24"/>
        </w:rPr>
        <w:t>Официальный сайт Федеральной налоговой службы.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1" w:history="1">
        <w:r w:rsidRPr="00BB79ED">
          <w:rPr>
            <w:rStyle w:val="a3"/>
            <w:sz w:val="24"/>
            <w:szCs w:val="24"/>
          </w:rPr>
          <w:t>https://www.nalog.ru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B79ED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Федеральной службы по надзору в сфере здравоохранения. 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22" w:history="1">
        <w:r w:rsidRPr="00BB79ED">
          <w:rPr>
            <w:rStyle w:val="a3"/>
            <w:sz w:val="24"/>
            <w:szCs w:val="24"/>
          </w:rPr>
          <w:t>http://www.roszdravnadzor.ru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BB79E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службы по надзору в сфере защиты прав потребителей и благополучия человека. 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3" w:history="1">
        <w:r w:rsidRPr="00BB79ED">
          <w:rPr>
            <w:rStyle w:val="a3"/>
            <w:bCs/>
            <w:sz w:val="24"/>
            <w:szCs w:val="24"/>
            <w:lang w:eastAsia="ar-SA"/>
          </w:rPr>
          <w:t>http://rospotrebnadzor.ru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BB79ED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Генеральной Прокуратуры РФ. 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4" w:history="1">
        <w:r w:rsidRPr="00BB79ED">
          <w:rPr>
            <w:rStyle w:val="a3"/>
            <w:sz w:val="24"/>
            <w:szCs w:val="24"/>
            <w:lang w:val="en-US"/>
          </w:rPr>
          <w:t>http</w:t>
        </w:r>
        <w:r w:rsidRPr="00BB79ED">
          <w:rPr>
            <w:rStyle w:val="a3"/>
            <w:sz w:val="24"/>
            <w:szCs w:val="24"/>
          </w:rPr>
          <w:t>://</w:t>
        </w:r>
        <w:proofErr w:type="spellStart"/>
        <w:r w:rsidRPr="00BB79ED">
          <w:rPr>
            <w:rStyle w:val="a3"/>
            <w:sz w:val="24"/>
            <w:szCs w:val="24"/>
            <w:lang w:val="en-US"/>
          </w:rPr>
          <w:t>genproc</w:t>
        </w:r>
        <w:proofErr w:type="spellEnd"/>
        <w:r w:rsidRPr="00BB79ED">
          <w:rPr>
            <w:rStyle w:val="a3"/>
            <w:sz w:val="24"/>
            <w:szCs w:val="24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BB79ED">
          <w:rPr>
            <w:rStyle w:val="a3"/>
            <w:sz w:val="24"/>
            <w:szCs w:val="24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BB79ED">
          <w:rPr>
            <w:rStyle w:val="a3"/>
            <w:sz w:val="24"/>
            <w:szCs w:val="24"/>
          </w:rPr>
          <w:t>1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3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Полнотекстовая база данных </w:t>
      </w:r>
      <w:r w:rsidRPr="00BB79ED">
        <w:rPr>
          <w:rFonts w:ascii="Times New Roman" w:hAnsi="Times New Roman" w:cs="Times New Roman"/>
          <w:color w:val="000000"/>
          <w:sz w:val="24"/>
          <w:szCs w:val="24"/>
        </w:rPr>
        <w:t>Обзор СМИ.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5" w:history="1">
        <w:r w:rsidRPr="00BB79ED">
          <w:rPr>
            <w:rStyle w:val="a3"/>
            <w:sz w:val="24"/>
            <w:szCs w:val="24"/>
            <w:lang w:val="en-US"/>
          </w:rPr>
          <w:t>http</w:t>
        </w:r>
        <w:r w:rsidRPr="00BB79ED">
          <w:rPr>
            <w:rStyle w:val="a3"/>
            <w:sz w:val="24"/>
            <w:szCs w:val="24"/>
          </w:rPr>
          <w:t>://</w:t>
        </w:r>
        <w:proofErr w:type="spellStart"/>
        <w:r w:rsidRPr="00BB79ED">
          <w:rPr>
            <w:rStyle w:val="a3"/>
            <w:sz w:val="24"/>
            <w:szCs w:val="24"/>
            <w:lang w:val="en-US"/>
          </w:rPr>
          <w:t>Polpred</w:t>
        </w:r>
        <w:proofErr w:type="spellEnd"/>
        <w:r w:rsidRPr="00BB79ED">
          <w:rPr>
            <w:rStyle w:val="a3"/>
            <w:sz w:val="24"/>
            <w:szCs w:val="24"/>
          </w:rPr>
          <w:t>.</w:t>
        </w:r>
        <w:r w:rsidRPr="00BB79ED">
          <w:rPr>
            <w:rStyle w:val="a3"/>
            <w:sz w:val="24"/>
            <w:szCs w:val="24"/>
            <w:lang w:val="en-US"/>
          </w:rPr>
          <w:t>com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3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sz w:val="24"/>
          <w:szCs w:val="24"/>
        </w:rPr>
        <w:t>Российская газета</w:t>
      </w:r>
      <w:r w:rsidRPr="00BB79ED">
        <w:rPr>
          <w:rFonts w:ascii="Times New Roman" w:hAnsi="Times New Roman" w:cs="Times New Roman"/>
          <w:color w:val="000000"/>
          <w:sz w:val="24"/>
          <w:szCs w:val="24"/>
        </w:rPr>
        <w:t>: электрон. газ</w:t>
      </w:r>
      <w:proofErr w:type="gramStart"/>
      <w:r w:rsidRPr="00BB79ED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hyperlink r:id="rId26" w:history="1">
        <w:proofErr w:type="gramEnd"/>
        <w:r w:rsidRPr="00BB79ED">
          <w:rPr>
            <w:rStyle w:val="a3"/>
            <w:sz w:val="24"/>
            <w:szCs w:val="24"/>
          </w:rPr>
          <w:t>http://www.rg.ru/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Справочник лекарственных средств </w:t>
      </w:r>
      <w:proofErr w:type="spellStart"/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>Видаль</w:t>
      </w:r>
      <w:proofErr w:type="spellEnd"/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27" w:history="1">
        <w:r w:rsidRPr="00BB79ED">
          <w:rPr>
            <w:rStyle w:val="a3"/>
            <w:sz w:val="24"/>
            <w:szCs w:val="24"/>
            <w:lang w:val="en-US" w:eastAsia="ar-SA"/>
          </w:rPr>
          <w:t>http</w:t>
        </w:r>
        <w:r w:rsidRPr="00BB79ED">
          <w:rPr>
            <w:rStyle w:val="a3"/>
            <w:sz w:val="24"/>
            <w:szCs w:val="24"/>
            <w:lang w:eastAsia="ar-SA"/>
          </w:rPr>
          <w:t>://</w:t>
        </w:r>
        <w:r w:rsidRPr="00BB79ED">
          <w:rPr>
            <w:rStyle w:val="a3"/>
            <w:sz w:val="24"/>
            <w:szCs w:val="24"/>
            <w:lang w:val="en-US" w:eastAsia="ar-SA"/>
          </w:rPr>
          <w:t>www</w:t>
        </w:r>
        <w:r w:rsidRPr="00BB79ED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 w:eastAsia="ar-SA"/>
          </w:rPr>
          <w:t>vidal</w:t>
        </w:r>
        <w:proofErr w:type="spellEnd"/>
        <w:r w:rsidRPr="00BB79ED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 w:eastAsia="ar-SA"/>
          </w:rPr>
          <w:t>ru</w:t>
        </w:r>
        <w:proofErr w:type="spellEnd"/>
        <w:r w:rsidRPr="00BB79ED">
          <w:rPr>
            <w:rStyle w:val="a3"/>
            <w:sz w:val="24"/>
            <w:szCs w:val="24"/>
            <w:lang w:eastAsia="ar-SA"/>
          </w:rPr>
          <w:t>/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>Справочник лекарств РЛС</w:t>
      </w:r>
      <w:r w:rsidRPr="00BB79ED"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  <w:t xml:space="preserve">. 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8" w:history="1">
        <w:r w:rsidRPr="00BB79ED">
          <w:rPr>
            <w:rStyle w:val="a3"/>
            <w:sz w:val="24"/>
            <w:szCs w:val="24"/>
            <w:lang w:val="en-US" w:eastAsia="ar-SA"/>
          </w:rPr>
          <w:t>http</w:t>
        </w:r>
        <w:r w:rsidRPr="00BB79ED">
          <w:rPr>
            <w:rStyle w:val="a3"/>
            <w:sz w:val="24"/>
            <w:szCs w:val="24"/>
            <w:lang w:eastAsia="ar-SA"/>
          </w:rPr>
          <w:t>://</w:t>
        </w:r>
        <w:r w:rsidRPr="00BB79ED">
          <w:rPr>
            <w:rStyle w:val="a3"/>
            <w:sz w:val="24"/>
            <w:szCs w:val="24"/>
            <w:lang w:val="en-US" w:eastAsia="ar-SA"/>
          </w:rPr>
          <w:t>www</w:t>
        </w:r>
        <w:r w:rsidRPr="00BB79ED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 w:eastAsia="ar-SA"/>
          </w:rPr>
          <w:t>rlsnet</w:t>
        </w:r>
        <w:proofErr w:type="spellEnd"/>
        <w:r w:rsidRPr="00BB79ED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BB79ED">
          <w:rPr>
            <w:rStyle w:val="a3"/>
            <w:sz w:val="24"/>
            <w:szCs w:val="24"/>
            <w:lang w:val="en-US" w:eastAsia="ar-SA"/>
          </w:rPr>
          <w:t>ru</w:t>
        </w:r>
        <w:proofErr w:type="spellEnd"/>
        <w:r w:rsidRPr="00BB79ED">
          <w:rPr>
            <w:rStyle w:val="a3"/>
            <w:sz w:val="24"/>
            <w:szCs w:val="24"/>
            <w:lang w:eastAsia="ar-SA"/>
          </w:rPr>
          <w:t>/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B79ED">
        <w:rPr>
          <w:rFonts w:ascii="Times New Roman" w:hAnsi="Times New Roman" w:cs="Times New Roman"/>
          <w:sz w:val="24"/>
          <w:szCs w:val="24"/>
        </w:rPr>
        <w:t>Электронный журнал «</w:t>
      </w:r>
      <w:proofErr w:type="spellStart"/>
      <w:r w:rsidRPr="00BB79ED">
        <w:rPr>
          <w:rFonts w:ascii="Times New Roman" w:hAnsi="Times New Roman" w:cs="Times New Roman"/>
          <w:sz w:val="24"/>
          <w:szCs w:val="24"/>
        </w:rPr>
        <w:t>ФАРМиндекс</w:t>
      </w:r>
      <w:proofErr w:type="spellEnd"/>
      <w:r w:rsidRPr="00BB79ED">
        <w:rPr>
          <w:rFonts w:ascii="Times New Roman" w:hAnsi="Times New Roman" w:cs="Times New Roman"/>
          <w:sz w:val="24"/>
          <w:szCs w:val="24"/>
        </w:rPr>
        <w:t>.</w:t>
      </w:r>
      <w:r w:rsidRPr="00BB79ED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proofErr w:type="spellStart"/>
      <w:r w:rsidR="00024CE8" w:rsidRPr="00BB79ED">
        <w:rPr>
          <w:sz w:val="24"/>
          <w:szCs w:val="24"/>
        </w:rPr>
        <w:fldChar w:fldCharType="begin"/>
      </w:r>
      <w:r w:rsidR="00024CE8" w:rsidRPr="00BB79ED">
        <w:rPr>
          <w:sz w:val="24"/>
          <w:szCs w:val="24"/>
        </w:rPr>
        <w:instrText>HYPERLINK "http://www.pharmindex.ru"</w:instrText>
      </w:r>
      <w:r w:rsidR="00024CE8" w:rsidRPr="00BB79ED">
        <w:rPr>
          <w:sz w:val="24"/>
          <w:szCs w:val="24"/>
        </w:rPr>
        <w:fldChar w:fldCharType="separate"/>
      </w:r>
      <w:r w:rsidRPr="00BB79ED">
        <w:rPr>
          <w:rFonts w:ascii="Times New Roman" w:hAnsi="Times New Roman" w:cs="Times New Roman"/>
          <w:color w:val="0000FF"/>
          <w:sz w:val="24"/>
          <w:szCs w:val="24"/>
          <w:u w:val="single"/>
        </w:rPr>
        <w:t>http</w:t>
      </w:r>
      <w:proofErr w:type="spellEnd"/>
      <w:r w:rsidRPr="00BB79ED">
        <w:rPr>
          <w:rFonts w:ascii="Times New Roman" w:hAnsi="Times New Roman" w:cs="Times New Roman"/>
          <w:color w:val="0000FF"/>
          <w:sz w:val="24"/>
          <w:szCs w:val="24"/>
          <w:u w:val="single"/>
        </w:rPr>
        <w:t>://www.pharmindex.ru</w:t>
      </w:r>
      <w:r w:rsidR="00024CE8" w:rsidRPr="00BB79ED">
        <w:rPr>
          <w:sz w:val="24"/>
          <w:szCs w:val="24"/>
        </w:rPr>
        <w:fldChar w:fldCharType="end"/>
      </w:r>
    </w:p>
    <w:p w:rsidR="00986070" w:rsidRPr="00BB79ED" w:rsidRDefault="00986070" w:rsidP="00986070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Style w:val="a3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Рубрикатор клинических рекомендаций. Министерство здравоохранения РФ. </w:t>
      </w:r>
      <w:hyperlink r:id="rId29" w:history="1">
        <w:r w:rsidRPr="00BB79ED">
          <w:rPr>
            <w:rStyle w:val="a3"/>
            <w:bCs/>
            <w:color w:val="1F497D"/>
            <w:sz w:val="24"/>
            <w:szCs w:val="24"/>
            <w:lang w:eastAsia="ar-SA"/>
          </w:rPr>
          <w:t>http://cr.rosminzdrav.ru/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Национальная фармацевтическая палата  </w:t>
      </w:r>
      <w:r w:rsidRPr="00BB79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79ED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BB79ED">
          <w:rPr>
            <w:rStyle w:val="a3"/>
            <w:sz w:val="24"/>
            <w:szCs w:val="24"/>
          </w:rPr>
          <w:t>https://nacpharmpalata.ru/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ФГБУ «Научный центр экспертизы средств медицинского применения» Минздрава России  </w:t>
      </w:r>
      <w:r w:rsidRPr="00BB79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79ED">
        <w:rPr>
          <w:rFonts w:ascii="Times New Roman" w:hAnsi="Times New Roman" w:cs="Times New Roman"/>
          <w:sz w:val="24"/>
          <w:szCs w:val="24"/>
        </w:rPr>
        <w:t xml:space="preserve">:         </w:t>
      </w:r>
      <w:hyperlink r:id="rId31" w:history="1">
        <w:r w:rsidRPr="00BB79ED">
          <w:rPr>
            <w:rStyle w:val="a3"/>
            <w:sz w:val="24"/>
            <w:szCs w:val="24"/>
          </w:rPr>
          <w:t>http://www.regmed.ru/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Style w:val="a3"/>
          <w:bCs/>
          <w:sz w:val="24"/>
          <w:szCs w:val="24"/>
          <w:lang w:eastAsia="ar-SA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Провизор </w:t>
      </w:r>
      <w:r w:rsidRPr="00BB79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79ED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BB79ED">
          <w:rPr>
            <w:rStyle w:val="a3"/>
            <w:sz w:val="24"/>
            <w:szCs w:val="24"/>
          </w:rPr>
          <w:t>www.provizor.ru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spacing w:after="60" w:line="240" w:lineRule="auto"/>
        <w:ind w:left="0" w:firstLine="0"/>
        <w:rPr>
          <w:rStyle w:val="a3"/>
          <w:sz w:val="24"/>
          <w:szCs w:val="24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ФАРМАКОЭКОНОМИКА. Современная </w:t>
      </w:r>
      <w:proofErr w:type="spellStart"/>
      <w:r w:rsidRPr="00BB79ED">
        <w:rPr>
          <w:rFonts w:ascii="Times New Roman" w:hAnsi="Times New Roman" w:cs="Times New Roman"/>
          <w:sz w:val="24"/>
          <w:szCs w:val="24"/>
        </w:rPr>
        <w:t>фармакоэкономика</w:t>
      </w:r>
      <w:proofErr w:type="spellEnd"/>
      <w:r w:rsidRPr="00BB7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79ED">
        <w:rPr>
          <w:rFonts w:ascii="Times New Roman" w:hAnsi="Times New Roman" w:cs="Times New Roman"/>
          <w:sz w:val="24"/>
          <w:szCs w:val="24"/>
        </w:rPr>
        <w:t>фармакоэпидемиология</w:t>
      </w:r>
      <w:proofErr w:type="spellEnd"/>
      <w:proofErr w:type="gramStart"/>
      <w:r w:rsidRPr="00BB79E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End"/>
      <w:r w:rsidRPr="00BB79ED">
        <w:rPr>
          <w:rFonts w:ascii="Times New Roman" w:hAnsi="Times New Roman" w:cs="Times New Roman"/>
          <w:sz w:val="24"/>
          <w:szCs w:val="24"/>
        </w:rPr>
        <w:t xml:space="preserve">:  </w:t>
      </w:r>
      <w:hyperlink r:id="rId33" w:history="1">
        <w:r w:rsidRPr="00BB79ED">
          <w:rPr>
            <w:rStyle w:val="a3"/>
            <w:sz w:val="24"/>
            <w:szCs w:val="24"/>
          </w:rPr>
          <w:t>https://www.pharmacoeconomics.ru/jour</w:t>
        </w:r>
      </w:hyperlink>
    </w:p>
    <w:p w:rsidR="00986070" w:rsidRPr="00BB79ED" w:rsidRDefault="00986070" w:rsidP="00986070">
      <w:pPr>
        <w:pStyle w:val="a4"/>
        <w:numPr>
          <w:ilvl w:val="0"/>
          <w:numId w:val="2"/>
        </w:numPr>
        <w:spacing w:after="60" w:line="240" w:lineRule="auto"/>
        <w:ind w:left="0" w:firstLine="0"/>
        <w:rPr>
          <w:rStyle w:val="a3"/>
          <w:sz w:val="24"/>
          <w:szCs w:val="24"/>
        </w:rPr>
      </w:pPr>
      <w:proofErr w:type="spellStart"/>
      <w:r w:rsidRPr="00BB79ED">
        <w:rPr>
          <w:rFonts w:ascii="Times New Roman" w:hAnsi="Times New Roman" w:cs="Times New Roman"/>
          <w:sz w:val="24"/>
          <w:szCs w:val="24"/>
        </w:rPr>
        <w:t>Фармакоэкономика</w:t>
      </w:r>
      <w:proofErr w:type="spellEnd"/>
      <w:r w:rsidRPr="00BB79ED">
        <w:rPr>
          <w:rFonts w:ascii="Times New Roman" w:hAnsi="Times New Roman" w:cs="Times New Roman"/>
          <w:sz w:val="24"/>
          <w:szCs w:val="24"/>
        </w:rPr>
        <w:t xml:space="preserve">: теория и практика </w:t>
      </w:r>
      <w:r w:rsidRPr="00BB79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79ED">
        <w:rPr>
          <w:rFonts w:ascii="Times New Roman" w:hAnsi="Times New Roman" w:cs="Times New Roman"/>
          <w:sz w:val="24"/>
          <w:szCs w:val="24"/>
        </w:rPr>
        <w:t xml:space="preserve">: </w:t>
      </w:r>
      <w:hyperlink r:id="rId34" w:history="1">
        <w:r w:rsidRPr="00BB79ED">
          <w:rPr>
            <w:rStyle w:val="a3"/>
            <w:sz w:val="24"/>
            <w:szCs w:val="24"/>
          </w:rPr>
          <w:t>https://pharmacoeconom.com/</w:t>
        </w:r>
      </w:hyperlink>
    </w:p>
    <w:p w:rsidR="00986070" w:rsidRPr="00BB79ED" w:rsidRDefault="00986070" w:rsidP="00986070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BB79ED">
        <w:rPr>
          <w:rFonts w:ascii="Times New Roman" w:hAnsi="Times New Roman"/>
          <w:b/>
          <w:sz w:val="24"/>
          <w:szCs w:val="24"/>
        </w:rPr>
        <w:t xml:space="preserve">Информационно-правовая система «Консультант плюс» </w:t>
      </w:r>
      <w:r w:rsidRPr="00BB79ED">
        <w:rPr>
          <w:rFonts w:ascii="Times New Roman" w:hAnsi="Times New Roman"/>
          <w:b/>
          <w:bCs/>
          <w:sz w:val="24"/>
          <w:szCs w:val="24"/>
          <w:lang w:val="en-US" w:eastAsia="ar-SA"/>
        </w:rPr>
        <w:t>URL</w:t>
      </w:r>
      <w:r w:rsidRPr="00BB79ED">
        <w:rPr>
          <w:rFonts w:ascii="Times New Roman" w:hAnsi="Times New Roman"/>
          <w:bCs/>
          <w:sz w:val="24"/>
          <w:szCs w:val="24"/>
          <w:lang w:eastAsia="ar-SA"/>
        </w:rPr>
        <w:t>:</w:t>
      </w:r>
      <w:r w:rsidRPr="00BB79E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  <w:hyperlink r:id="rId35" w:history="1">
        <w:r w:rsidRPr="00BB79ED">
          <w:rPr>
            <w:rStyle w:val="a3"/>
            <w:b/>
            <w:sz w:val="24"/>
            <w:szCs w:val="24"/>
            <w:lang w:val="en-US"/>
          </w:rPr>
          <w:t>http</w:t>
        </w:r>
        <w:r w:rsidRPr="00BB79ED">
          <w:rPr>
            <w:rStyle w:val="a3"/>
            <w:b/>
            <w:sz w:val="24"/>
            <w:szCs w:val="24"/>
          </w:rPr>
          <w:t>://</w:t>
        </w:r>
        <w:r w:rsidRPr="00BB79ED">
          <w:rPr>
            <w:rStyle w:val="a3"/>
            <w:b/>
            <w:sz w:val="24"/>
            <w:szCs w:val="24"/>
            <w:lang w:val="en-US"/>
          </w:rPr>
          <w:t>consultant</w:t>
        </w:r>
        <w:r w:rsidRPr="00BB79ED">
          <w:rPr>
            <w:rStyle w:val="a3"/>
            <w:b/>
            <w:sz w:val="24"/>
            <w:szCs w:val="24"/>
          </w:rPr>
          <w:t>.</w:t>
        </w:r>
        <w:proofErr w:type="spellStart"/>
        <w:r w:rsidRPr="00BB79ED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BB79ED">
        <w:rPr>
          <w:rStyle w:val="a3"/>
          <w:b/>
          <w:sz w:val="24"/>
          <w:szCs w:val="24"/>
        </w:rPr>
        <w:t xml:space="preserve">:  </w:t>
      </w:r>
    </w:p>
    <w:p w:rsidR="00986070" w:rsidRPr="00BB79ED" w:rsidRDefault="00986070" w:rsidP="009860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79E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 Закон РФ от 07.02.1992 N 2300-1 (ред. от 01.05.2017) "О защите прав потребителей". </w:t>
      </w:r>
      <w:r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>URL:</w:t>
      </w:r>
    </w:p>
    <w:p w:rsidR="00986070" w:rsidRPr="00BB79ED" w:rsidRDefault="00BB79ED" w:rsidP="0098607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36" w:history="1">
        <w:r w:rsidR="00986070" w:rsidRPr="00BB79ED">
          <w:rPr>
            <w:rStyle w:val="a3"/>
            <w:bCs/>
            <w:kern w:val="36"/>
            <w:sz w:val="24"/>
            <w:szCs w:val="24"/>
          </w:rPr>
          <w:t>http://www.consultant.ru/document/cons_doc_LAW_305/</w:t>
        </w:r>
      </w:hyperlink>
    </w:p>
    <w:p w:rsidR="00986070" w:rsidRPr="00BB79ED" w:rsidRDefault="00986070" w:rsidP="009860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9E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 xml:space="preserve">2. Федеральный закон "О наркотических средствах и психотропных веществах" от 08.01.1998 N 3-ФЗ. </w:t>
      </w:r>
      <w:r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>URL:</w:t>
      </w:r>
      <w:hyperlink r:id="rId37" w:history="1">
        <w:r w:rsidRPr="00BB79ED">
          <w:rPr>
            <w:rStyle w:val="a3"/>
            <w:bCs/>
            <w:kern w:val="36"/>
            <w:sz w:val="24"/>
            <w:szCs w:val="24"/>
          </w:rPr>
          <w:t>http://www.consultant.ru/document/cons_doc_LAW_17437/</w:t>
        </w:r>
      </w:hyperlink>
      <w:r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3. </w:t>
      </w:r>
      <w:r w:rsidRPr="00BB79E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Федеральный закон "О техническом регулировании" от 27.12.2002 N 184-ФЗ. </w:t>
      </w:r>
      <w:r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URL: </w:t>
      </w:r>
      <w:hyperlink r:id="rId38" w:history="1">
        <w:r w:rsidRPr="00BB79ED">
          <w:rPr>
            <w:rStyle w:val="a3"/>
            <w:rFonts w:eastAsia="Calibri"/>
            <w:sz w:val="24"/>
            <w:szCs w:val="24"/>
          </w:rPr>
          <w:t>http://www.consultant.ru/document/Cons_doc_LAW_40241/</w:t>
        </w:r>
      </w:hyperlink>
    </w:p>
    <w:p w:rsidR="00986070" w:rsidRPr="00BB79ED" w:rsidRDefault="00986070" w:rsidP="009860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9E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4.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294-ФЗ. </w:t>
      </w:r>
      <w:r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>URL:</w:t>
      </w:r>
    </w:p>
    <w:p w:rsidR="00986070" w:rsidRPr="00BB79ED" w:rsidRDefault="00BB79ED" w:rsidP="0098607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39" w:history="1">
        <w:r w:rsidR="00986070" w:rsidRPr="00BB79ED">
          <w:rPr>
            <w:rStyle w:val="a3"/>
            <w:bCs/>
            <w:kern w:val="36"/>
            <w:sz w:val="24"/>
            <w:szCs w:val="24"/>
          </w:rPr>
          <w:t>http://www.consultant.ru/document/Cons_doc_LAW_83079/</w:t>
        </w:r>
      </w:hyperlink>
    </w:p>
    <w:p w:rsidR="00986070" w:rsidRPr="00BB79ED" w:rsidRDefault="00986070" w:rsidP="009860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Федеральный закон от 12.04.2010 № 61-ФЗ «Об обращении лекарственных средств». </w:t>
      </w:r>
      <w:r w:rsidRPr="00BB79E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URL: </w:t>
      </w:r>
      <w:hyperlink r:id="rId40" w:history="1">
        <w:r w:rsidRPr="00BB79ED">
          <w:rPr>
            <w:rStyle w:val="a3"/>
            <w:sz w:val="24"/>
            <w:szCs w:val="24"/>
          </w:rPr>
          <w:t>http://www.consultant.ru/document/cons_doc_LAW_99350/</w:t>
        </w:r>
      </w:hyperlink>
    </w:p>
    <w:p w:rsidR="00986070" w:rsidRPr="00BB79ED" w:rsidRDefault="00986070" w:rsidP="0098607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BB79E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6. Федеральный закон "Об основах охраны здоровья граждан в Российской Федерации" от 21.11.2011 N 323-ФЗ. </w:t>
      </w:r>
      <w:r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>URL:</w:t>
      </w:r>
      <w:r w:rsidRPr="00BB79E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41" w:history="1">
        <w:r w:rsidRPr="00BB79ED">
          <w:rPr>
            <w:rStyle w:val="a3"/>
            <w:bCs/>
            <w:kern w:val="36"/>
            <w:sz w:val="24"/>
            <w:szCs w:val="24"/>
          </w:rPr>
          <w:t>http://www.consultant.ru/document/Cons_doc_LAW_121895/</w:t>
        </w:r>
      </w:hyperlink>
    </w:p>
    <w:p w:rsidR="00986070" w:rsidRPr="00BB79ED" w:rsidRDefault="00986070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hAnsi="Times New Roman" w:cs="Times New Roman"/>
          <w:sz w:val="24"/>
          <w:szCs w:val="24"/>
        </w:rPr>
        <w:t xml:space="preserve">7. </w:t>
      </w:r>
      <w:r w:rsidRPr="00BB79ED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РФ от 31.12.2009 №1148 "О порядке хранения наркотических средств и психотропных веществ" URL: </w:t>
      </w:r>
      <w:hyperlink r:id="rId42" w:history="1">
        <w:r w:rsidRPr="00BB79ED">
          <w:rPr>
            <w:rStyle w:val="a3"/>
            <w:rFonts w:eastAsia="Calibri"/>
            <w:sz w:val="24"/>
            <w:szCs w:val="24"/>
          </w:rPr>
          <w:t>http://www.consultant.ru/document/cons_doc_LAW_96462/</w:t>
        </w:r>
      </w:hyperlink>
    </w:p>
    <w:p w:rsidR="00986070" w:rsidRPr="00BB79ED" w:rsidRDefault="005A3D0E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eastAsia="Calibri" w:hAnsi="Times New Roman" w:cs="Times New Roman"/>
          <w:sz w:val="24"/>
          <w:szCs w:val="24"/>
        </w:rPr>
        <w:t>8</w:t>
      </w:r>
      <w:r w:rsidR="00986070" w:rsidRPr="00BB79ED">
        <w:rPr>
          <w:rFonts w:ascii="Times New Roman" w:eastAsia="Calibri" w:hAnsi="Times New Roman" w:cs="Times New Roman"/>
          <w:sz w:val="24"/>
          <w:szCs w:val="24"/>
        </w:rPr>
        <w:t xml:space="preserve">. Постановление Правительства РФ от 22 декабря 2011 г. N 1081 "О лицензировании фармацевтической деятельности" URL: </w:t>
      </w:r>
      <w:hyperlink r:id="rId43" w:history="1">
        <w:r w:rsidR="00986070" w:rsidRPr="00BB79ED">
          <w:rPr>
            <w:rStyle w:val="a3"/>
            <w:rFonts w:eastAsia="Calibri"/>
            <w:sz w:val="24"/>
            <w:szCs w:val="24"/>
          </w:rPr>
          <w:t>http://www.consultant.ru/document/cons_doc_LAW_124279/</w:t>
        </w:r>
      </w:hyperlink>
    </w:p>
    <w:p w:rsidR="00986070" w:rsidRPr="00BB79ED" w:rsidRDefault="005A3D0E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eastAsia="Calibri" w:hAnsi="Times New Roman" w:cs="Times New Roman"/>
          <w:sz w:val="24"/>
          <w:szCs w:val="24"/>
        </w:rPr>
        <w:t>9</w:t>
      </w:r>
      <w:r w:rsidR="00986070" w:rsidRPr="00BB79ED">
        <w:rPr>
          <w:rFonts w:ascii="Times New Roman" w:eastAsia="Calibri" w:hAnsi="Times New Roman" w:cs="Times New Roman"/>
          <w:sz w:val="24"/>
          <w:szCs w:val="24"/>
        </w:rPr>
        <w:t xml:space="preserve">. Приказ Минздрава РФ от 13 ноября 1996 г. N 377 "Об утверждении инструкции по организации хранения в аптечных учреждениях различных групп лекарственных средств и изделий медицинского назначения"  URL: </w:t>
      </w:r>
      <w:hyperlink r:id="rId44" w:history="1">
        <w:r w:rsidR="00986070" w:rsidRPr="00BB79ED">
          <w:rPr>
            <w:rStyle w:val="a3"/>
            <w:rFonts w:eastAsia="Calibri"/>
            <w:sz w:val="24"/>
            <w:szCs w:val="24"/>
          </w:rPr>
          <w:t>http://www.consultant.ru/document/cons_doc_LAW_12470/</w:t>
        </w:r>
      </w:hyperlink>
    </w:p>
    <w:p w:rsidR="00986070" w:rsidRPr="00BB79ED" w:rsidRDefault="00986070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eastAsia="Calibri" w:hAnsi="Times New Roman" w:cs="Times New Roman"/>
          <w:sz w:val="24"/>
          <w:szCs w:val="24"/>
        </w:rPr>
        <w:t>1</w:t>
      </w:r>
      <w:r w:rsidR="005A3D0E" w:rsidRPr="00BB79ED">
        <w:rPr>
          <w:rFonts w:ascii="Times New Roman" w:eastAsia="Calibri" w:hAnsi="Times New Roman" w:cs="Times New Roman"/>
          <w:sz w:val="24"/>
          <w:szCs w:val="24"/>
        </w:rPr>
        <w:t>0</w:t>
      </w:r>
      <w:r w:rsidRPr="00BB79ED">
        <w:rPr>
          <w:rFonts w:ascii="Times New Roman" w:eastAsia="Calibri" w:hAnsi="Times New Roman" w:cs="Times New Roman"/>
          <w:sz w:val="24"/>
          <w:szCs w:val="24"/>
        </w:rPr>
        <w:t xml:space="preserve">. Приказ </w:t>
      </w:r>
      <w:proofErr w:type="spellStart"/>
      <w:r w:rsidRPr="00BB79ED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BB79ED">
        <w:rPr>
          <w:rFonts w:ascii="Times New Roman" w:eastAsia="Calibri" w:hAnsi="Times New Roman" w:cs="Times New Roman"/>
          <w:sz w:val="24"/>
          <w:szCs w:val="24"/>
        </w:rPr>
        <w:t xml:space="preserve"> РФ от 23.08.2010 N 706н "Об утверждении правил хранения лекарственных средств" URL: </w:t>
      </w:r>
      <w:hyperlink r:id="rId45" w:history="1">
        <w:r w:rsidRPr="00BB79ED">
          <w:rPr>
            <w:rStyle w:val="a3"/>
            <w:rFonts w:eastAsia="Calibri"/>
            <w:sz w:val="24"/>
            <w:szCs w:val="24"/>
          </w:rPr>
          <w:t>http://www.consultant.ru/document/cons_doc_LAW_105562/</w:t>
        </w:r>
      </w:hyperlink>
    </w:p>
    <w:p w:rsidR="00986070" w:rsidRPr="00BB79ED" w:rsidRDefault="00986070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eastAsia="Calibri" w:hAnsi="Times New Roman" w:cs="Times New Roman"/>
          <w:sz w:val="24"/>
          <w:szCs w:val="24"/>
        </w:rPr>
        <w:t>1</w:t>
      </w:r>
      <w:r w:rsidR="00F51D92" w:rsidRPr="00BB79ED">
        <w:rPr>
          <w:rFonts w:ascii="Times New Roman" w:eastAsia="Calibri" w:hAnsi="Times New Roman" w:cs="Times New Roman"/>
          <w:sz w:val="24"/>
          <w:szCs w:val="24"/>
        </w:rPr>
        <w:t>1</w:t>
      </w:r>
      <w:r w:rsidRPr="00BB79ED">
        <w:rPr>
          <w:rFonts w:ascii="Times New Roman" w:eastAsia="Calibri" w:hAnsi="Times New Roman" w:cs="Times New Roman"/>
          <w:sz w:val="24"/>
          <w:szCs w:val="24"/>
        </w:rPr>
        <w:t xml:space="preserve">. Приказ Минздрава России от 31 августа 2016 г. N 646н «Об утверждении правил надлежащей практики хранения и перевозки лекарственных препаратов для медицинского применения» URL: </w:t>
      </w:r>
      <w:hyperlink r:id="rId46" w:history="1">
        <w:r w:rsidRPr="00BB79ED">
          <w:rPr>
            <w:rStyle w:val="a3"/>
            <w:rFonts w:eastAsia="Calibri"/>
            <w:sz w:val="24"/>
            <w:szCs w:val="24"/>
          </w:rPr>
          <w:t>http://www.consultant.ru/document/cons_doc_LAW_210619/</w:t>
        </w:r>
      </w:hyperlink>
    </w:p>
    <w:p w:rsidR="00986070" w:rsidRPr="00BB79ED" w:rsidRDefault="00986070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eastAsia="Calibri" w:hAnsi="Times New Roman" w:cs="Times New Roman"/>
          <w:sz w:val="24"/>
          <w:szCs w:val="24"/>
        </w:rPr>
        <w:t xml:space="preserve">Приказ Минздрава России от 31 августа 2016 г. № 647н  «Об утверждении Правил надлежащей аптечной практики лекарственных препаратов для медицинского применения» URL: </w:t>
      </w:r>
      <w:hyperlink r:id="rId47" w:history="1">
        <w:r w:rsidRPr="00BB79ED">
          <w:rPr>
            <w:rStyle w:val="a3"/>
            <w:rFonts w:eastAsia="Calibri"/>
            <w:sz w:val="24"/>
            <w:szCs w:val="24"/>
          </w:rPr>
          <w:t>http://www.consultant.ru/document/cons_doc_LAW_210618/</w:t>
        </w:r>
      </w:hyperlink>
    </w:p>
    <w:p w:rsidR="00986070" w:rsidRPr="00BB79ED" w:rsidRDefault="00B9372F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51D92"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86070" w:rsidRPr="00BB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URL: </w:t>
      </w:r>
      <w:hyperlink r:id="rId48" w:history="1">
        <w:r w:rsidR="00986070" w:rsidRPr="00BB79ED">
          <w:rPr>
            <w:rStyle w:val="a3"/>
            <w:rFonts w:eastAsia="Calibri"/>
            <w:sz w:val="24"/>
            <w:szCs w:val="24"/>
          </w:rPr>
          <w:t>http://www.consultant.ru/document/cons_doc_LAW_74146/</w:t>
        </w:r>
      </w:hyperlink>
      <w:proofErr w:type="gramEnd"/>
    </w:p>
    <w:p w:rsidR="00986070" w:rsidRPr="00BB79ED" w:rsidRDefault="00B9372F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eastAsia="Calibri" w:hAnsi="Times New Roman" w:cs="Times New Roman"/>
          <w:sz w:val="24"/>
          <w:szCs w:val="24"/>
        </w:rPr>
        <w:t>1</w:t>
      </w:r>
      <w:r w:rsidR="00F51D92" w:rsidRPr="00BB79ED">
        <w:rPr>
          <w:rFonts w:ascii="Times New Roman" w:eastAsia="Calibri" w:hAnsi="Times New Roman" w:cs="Times New Roman"/>
          <w:sz w:val="24"/>
          <w:szCs w:val="24"/>
        </w:rPr>
        <w:t>3</w:t>
      </w:r>
      <w:r w:rsidRPr="00BB79ED">
        <w:rPr>
          <w:rFonts w:ascii="Times New Roman" w:eastAsia="Calibri" w:hAnsi="Times New Roman" w:cs="Times New Roman"/>
          <w:sz w:val="24"/>
          <w:szCs w:val="24"/>
        </w:rPr>
        <w:t>.</w:t>
      </w:r>
      <w:r w:rsidR="00986070" w:rsidRPr="00BB79ED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proofErr w:type="spellStart"/>
      <w:r w:rsidR="00986070" w:rsidRPr="00BB79ED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="00986070" w:rsidRPr="00BB79ED">
        <w:rPr>
          <w:rFonts w:ascii="Times New Roman" w:eastAsia="Calibri" w:hAnsi="Times New Roman" w:cs="Times New Roman"/>
          <w:sz w:val="24"/>
          <w:szCs w:val="24"/>
        </w:rPr>
        <w:t xml:space="preserve"> РФ от 28.12.2010 N 1221н «О внесении изменений в правила хранения лекарственных средств, утвержденные приказом </w:t>
      </w:r>
      <w:proofErr w:type="spellStart"/>
      <w:r w:rsidR="00986070" w:rsidRPr="00BB79ED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="00986070" w:rsidRPr="00BB79ED">
        <w:rPr>
          <w:rFonts w:ascii="Times New Roman" w:eastAsia="Calibri" w:hAnsi="Times New Roman" w:cs="Times New Roman"/>
          <w:sz w:val="24"/>
          <w:szCs w:val="24"/>
        </w:rPr>
        <w:t xml:space="preserve"> РФ от 23.08.2010 N 706н URL: </w:t>
      </w:r>
      <w:hyperlink r:id="rId49" w:history="1">
        <w:r w:rsidR="00986070" w:rsidRPr="00BB79ED">
          <w:rPr>
            <w:rStyle w:val="a3"/>
            <w:rFonts w:eastAsia="Calibri"/>
            <w:sz w:val="24"/>
            <w:szCs w:val="24"/>
          </w:rPr>
          <w:t>http://www.consultant.ru/document/cons_doc_LAW_110403/</w:t>
        </w:r>
      </w:hyperlink>
    </w:p>
    <w:p w:rsidR="00986070" w:rsidRPr="00BB79ED" w:rsidRDefault="00B9372F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eastAsia="Calibri" w:hAnsi="Times New Roman" w:cs="Times New Roman"/>
          <w:sz w:val="24"/>
          <w:szCs w:val="24"/>
        </w:rPr>
        <w:t>1</w:t>
      </w:r>
      <w:r w:rsidR="00F51D92" w:rsidRPr="00BB79ED">
        <w:rPr>
          <w:rFonts w:ascii="Times New Roman" w:eastAsia="Calibri" w:hAnsi="Times New Roman" w:cs="Times New Roman"/>
          <w:sz w:val="24"/>
          <w:szCs w:val="24"/>
        </w:rPr>
        <w:t>4</w:t>
      </w:r>
      <w:r w:rsidRPr="00BB79ED">
        <w:rPr>
          <w:rFonts w:ascii="Times New Roman" w:eastAsia="Calibri" w:hAnsi="Times New Roman" w:cs="Times New Roman"/>
          <w:sz w:val="24"/>
          <w:szCs w:val="24"/>
        </w:rPr>
        <w:t>.</w:t>
      </w:r>
      <w:r w:rsidR="00986070" w:rsidRPr="00BB79ED">
        <w:rPr>
          <w:rFonts w:ascii="Times New Roman" w:eastAsia="Calibri" w:hAnsi="Times New Roman" w:cs="Times New Roman"/>
          <w:sz w:val="24"/>
          <w:szCs w:val="24"/>
        </w:rPr>
        <w:t xml:space="preserve"> Приказ Минздрава России от 22 апреля 2014 г. N 183н "Об утверждении перечня лекарственных сре</w:t>
      </w:r>
      <w:proofErr w:type="gramStart"/>
      <w:r w:rsidR="00986070" w:rsidRPr="00BB79ED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="00986070" w:rsidRPr="00BB79ED">
        <w:rPr>
          <w:rFonts w:ascii="Times New Roman" w:eastAsia="Calibri" w:hAnsi="Times New Roman" w:cs="Times New Roman"/>
          <w:sz w:val="24"/>
          <w:szCs w:val="24"/>
        </w:rPr>
        <w:t xml:space="preserve">я медицинского применения, подлежащих предметно-количественному учету" URL: </w:t>
      </w:r>
      <w:hyperlink r:id="rId50" w:history="1">
        <w:r w:rsidR="00986070" w:rsidRPr="00BB79ED">
          <w:rPr>
            <w:rStyle w:val="a3"/>
            <w:rFonts w:eastAsia="Calibri"/>
            <w:sz w:val="24"/>
            <w:szCs w:val="24"/>
          </w:rPr>
          <w:t>http://www.consultant.ru/document/cons_doc_LAW_166181/</w:t>
        </w:r>
      </w:hyperlink>
    </w:p>
    <w:p w:rsidR="00986070" w:rsidRPr="00BB79ED" w:rsidRDefault="00B9372F" w:rsidP="0098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ED">
        <w:rPr>
          <w:rFonts w:ascii="Times New Roman" w:eastAsia="Calibri" w:hAnsi="Times New Roman" w:cs="Times New Roman"/>
          <w:sz w:val="24"/>
          <w:szCs w:val="24"/>
        </w:rPr>
        <w:t>1</w:t>
      </w:r>
      <w:r w:rsidR="00F51D92" w:rsidRPr="00BB79ED">
        <w:rPr>
          <w:rFonts w:ascii="Times New Roman" w:eastAsia="Calibri" w:hAnsi="Times New Roman" w:cs="Times New Roman"/>
          <w:sz w:val="24"/>
          <w:szCs w:val="24"/>
        </w:rPr>
        <w:t>5</w:t>
      </w:r>
      <w:r w:rsidRPr="00BB79ED">
        <w:rPr>
          <w:rFonts w:ascii="Times New Roman" w:eastAsia="Calibri" w:hAnsi="Times New Roman" w:cs="Times New Roman"/>
          <w:sz w:val="24"/>
          <w:szCs w:val="24"/>
        </w:rPr>
        <w:t>.</w:t>
      </w:r>
      <w:r w:rsidR="00986070" w:rsidRPr="00BB79ED">
        <w:rPr>
          <w:rFonts w:ascii="Times New Roman" w:eastAsia="Calibri" w:hAnsi="Times New Roman" w:cs="Times New Roman"/>
          <w:sz w:val="24"/>
          <w:szCs w:val="24"/>
        </w:rPr>
        <w:t xml:space="preserve"> Приказ Минздрава России от 10 сентября 2015 г. N 634н "О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Федерации" URL: </w:t>
      </w:r>
      <w:hyperlink r:id="rId51" w:history="1">
        <w:r w:rsidR="00986070" w:rsidRPr="00BB79ED">
          <w:rPr>
            <w:rStyle w:val="a3"/>
            <w:rFonts w:eastAsia="Calibri"/>
            <w:sz w:val="24"/>
            <w:szCs w:val="24"/>
          </w:rPr>
          <w:t>http://www.consultant.ru/document/cons_doc_LAW_186820/</w:t>
        </w:r>
      </w:hyperlink>
    </w:p>
    <w:bookmarkEnd w:id="0"/>
    <w:p w:rsidR="009E1DFA" w:rsidRPr="00BB79ED" w:rsidRDefault="009E1DFA" w:rsidP="00986070">
      <w:pPr>
        <w:rPr>
          <w:sz w:val="24"/>
          <w:szCs w:val="24"/>
        </w:rPr>
      </w:pPr>
    </w:p>
    <w:sectPr w:rsidR="009E1DFA" w:rsidRPr="00BB79ED" w:rsidSect="00BC19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BAD"/>
    <w:multiLevelType w:val="hybridMultilevel"/>
    <w:tmpl w:val="0F74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1E9F"/>
    <w:multiLevelType w:val="hybridMultilevel"/>
    <w:tmpl w:val="59FA687C"/>
    <w:lvl w:ilvl="0" w:tplc="7CB4A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9078C"/>
    <w:multiLevelType w:val="hybridMultilevel"/>
    <w:tmpl w:val="5C686A54"/>
    <w:lvl w:ilvl="0" w:tplc="40A08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71788"/>
    <w:multiLevelType w:val="hybridMultilevel"/>
    <w:tmpl w:val="F302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070"/>
    <w:rsid w:val="00024CE8"/>
    <w:rsid w:val="001C0575"/>
    <w:rsid w:val="002709AD"/>
    <w:rsid w:val="0050112E"/>
    <w:rsid w:val="005A3D0E"/>
    <w:rsid w:val="007974A6"/>
    <w:rsid w:val="008774D7"/>
    <w:rsid w:val="008B258D"/>
    <w:rsid w:val="00986070"/>
    <w:rsid w:val="009E1DFA"/>
    <w:rsid w:val="009E3640"/>
    <w:rsid w:val="00B9372F"/>
    <w:rsid w:val="00BB79ED"/>
    <w:rsid w:val="00BC198E"/>
    <w:rsid w:val="00D50969"/>
    <w:rsid w:val="00F5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07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86070"/>
    <w:pPr>
      <w:ind w:left="720"/>
      <w:contextualSpacing/>
    </w:pPr>
  </w:style>
  <w:style w:type="character" w:customStyle="1" w:styleId="value">
    <w:name w:val="value"/>
    <w:basedOn w:val="a0"/>
    <w:rsid w:val="008B258D"/>
  </w:style>
  <w:style w:type="character" w:customStyle="1" w:styleId="hilight">
    <w:name w:val="hilight"/>
    <w:basedOn w:val="a0"/>
    <w:rsid w:val="008B258D"/>
  </w:style>
  <w:style w:type="character" w:styleId="a5">
    <w:name w:val="FollowedHyperlink"/>
    <w:basedOn w:val="a0"/>
    <w:uiPriority w:val="99"/>
    <w:semiHidden/>
    <w:unhideWhenUsed/>
    <w:rsid w:val="005A3D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07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86070"/>
    <w:pPr>
      <w:ind w:left="720"/>
      <w:contextualSpacing/>
    </w:pPr>
  </w:style>
  <w:style w:type="character" w:customStyle="1" w:styleId="value">
    <w:name w:val="value"/>
    <w:basedOn w:val="a0"/>
    <w:rsid w:val="008B258D"/>
  </w:style>
  <w:style w:type="character" w:customStyle="1" w:styleId="hilight">
    <w:name w:val="hilight"/>
    <w:basedOn w:val="a0"/>
    <w:rsid w:val="008B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16907.html" TargetMode="External"/><Relationship Id="rId18" Type="http://schemas.openxmlformats.org/officeDocument/2006/relationships/hyperlink" Target="http://www.sovetnmo.ru/" TargetMode="External"/><Relationship Id="rId26" Type="http://schemas.openxmlformats.org/officeDocument/2006/relationships/hyperlink" Target="http://www.rg.ru/" TargetMode="External"/><Relationship Id="rId39" Type="http://schemas.openxmlformats.org/officeDocument/2006/relationships/hyperlink" Target="http://www.consultant.ru/document/Cons_doc_LAW_8307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alog.ru" TargetMode="External"/><Relationship Id="rId34" Type="http://schemas.openxmlformats.org/officeDocument/2006/relationships/hyperlink" Target="https://pharmacoeconom.com/" TargetMode="External"/><Relationship Id="rId42" Type="http://schemas.openxmlformats.org/officeDocument/2006/relationships/hyperlink" Target="http://www.consultant.ru/document/cons_doc_LAW_96462/" TargetMode="External"/><Relationship Id="rId47" Type="http://schemas.openxmlformats.org/officeDocument/2006/relationships/hyperlink" Target="http://www.consultant.ru/document/cons_doc_LAW_210618/" TargetMode="External"/><Relationship Id="rId50" Type="http://schemas.openxmlformats.org/officeDocument/2006/relationships/hyperlink" Target="http://www.consultant.ru/document/cons_doc_LAW_166181/" TargetMode="External"/><Relationship Id="rId7" Type="http://schemas.openxmlformats.org/officeDocument/2006/relationships/hyperlink" Target="http://www.iprbookshop.ru/69186.html." TargetMode="External"/><Relationship Id="rId12" Type="http://schemas.openxmlformats.org/officeDocument/2006/relationships/hyperlink" Target="https://www.studentlibrary.ru/book/ISBN9785970415801.html" TargetMode="External"/><Relationship Id="rId17" Type="http://schemas.openxmlformats.org/officeDocument/2006/relationships/hyperlink" Target="http://www.mosapteki.ru/modules/news/" TargetMode="External"/><Relationship Id="rId25" Type="http://schemas.openxmlformats.org/officeDocument/2006/relationships/hyperlink" Target="http://Polpred.com" TargetMode="External"/><Relationship Id="rId33" Type="http://schemas.openxmlformats.org/officeDocument/2006/relationships/hyperlink" Target="https://www.pharmacoeconomics.ru/jour" TargetMode="External"/><Relationship Id="rId38" Type="http://schemas.openxmlformats.org/officeDocument/2006/relationships/hyperlink" Target="http://www.consultant.ru/document/Cons_doc_LAW_40241/" TargetMode="External"/><Relationship Id="rId46" Type="http://schemas.openxmlformats.org/officeDocument/2006/relationships/hyperlink" Target="http://www.consultant.ru/document/cons_doc_LAW_210619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ips" TargetMode="External"/><Relationship Id="rId20" Type="http://schemas.openxmlformats.org/officeDocument/2006/relationships/hyperlink" Target="https://rosmintrud.ru" TargetMode="External"/><Relationship Id="rId29" Type="http://schemas.openxmlformats.org/officeDocument/2006/relationships/hyperlink" Target="http://cr.rosminzdrav.ru/" TargetMode="External"/><Relationship Id="rId41" Type="http://schemas.openxmlformats.org/officeDocument/2006/relationships/hyperlink" Target="http://www.consultant.ru/document/Cons_doc_LAW_1218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9177.html." TargetMode="External"/><Relationship Id="rId11" Type="http://schemas.openxmlformats.org/officeDocument/2006/relationships/hyperlink" Target="https://www.studentlibrary.ru/book/ISBN9785970415788.html" TargetMode="External"/><Relationship Id="rId24" Type="http://schemas.openxmlformats.org/officeDocument/2006/relationships/hyperlink" Target="http://genproc.gov.ru1" TargetMode="External"/><Relationship Id="rId32" Type="http://schemas.openxmlformats.org/officeDocument/2006/relationships/hyperlink" Target="http://www.provizor.ru" TargetMode="External"/><Relationship Id="rId37" Type="http://schemas.openxmlformats.org/officeDocument/2006/relationships/hyperlink" Target="http://www.consultant.ru/document/cons_doc_LAW_17437/" TargetMode="External"/><Relationship Id="rId40" Type="http://schemas.openxmlformats.org/officeDocument/2006/relationships/hyperlink" Target="http://www.consultant.ru/document/cons_doc_LAW_99350/" TargetMode="External"/><Relationship Id="rId45" Type="http://schemas.openxmlformats.org/officeDocument/2006/relationships/hyperlink" Target="http://www.consultant.ru/document/cons_doc_LAW_105562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rls.rosminzdrav.ru/" TargetMode="External"/><Relationship Id="rId23" Type="http://schemas.openxmlformats.org/officeDocument/2006/relationships/hyperlink" Target="http://rospotrebnadzor.ru" TargetMode="External"/><Relationship Id="rId28" Type="http://schemas.openxmlformats.org/officeDocument/2006/relationships/hyperlink" Target="http://www.rlsnet.ru/" TargetMode="External"/><Relationship Id="rId36" Type="http://schemas.openxmlformats.org/officeDocument/2006/relationships/hyperlink" Target="http://www.consultant.ru/document/cons_doc_LAW_305/" TargetMode="External"/><Relationship Id="rId49" Type="http://schemas.openxmlformats.org/officeDocument/2006/relationships/hyperlink" Target="http://www.consultant.ru/document/cons_doc_LAW_110403/" TargetMode="External"/><Relationship Id="rId10" Type="http://schemas.openxmlformats.org/officeDocument/2006/relationships/hyperlink" Target="https://www.studentlibrary.ru/book/ISBN9785970415764.html" TargetMode="External"/><Relationship Id="rId19" Type="http://schemas.openxmlformats.org/officeDocument/2006/relationships/hyperlink" Target="https://www.rosminzdrav.ru" TargetMode="External"/><Relationship Id="rId31" Type="http://schemas.openxmlformats.org/officeDocument/2006/relationships/hyperlink" Target="http://www.regmed.ru/" TargetMode="External"/><Relationship Id="rId44" Type="http://schemas.openxmlformats.org/officeDocument/2006/relationships/hyperlink" Target="http://www.consultant.ru/document/cons_doc_LAW_12470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31856.html." TargetMode="External"/><Relationship Id="rId14" Type="http://schemas.openxmlformats.org/officeDocument/2006/relationships/hyperlink" Target="https://www.studentlibrary.ru/book/ISBN9785970439111.html" TargetMode="External"/><Relationship Id="rId22" Type="http://schemas.openxmlformats.org/officeDocument/2006/relationships/hyperlink" Target="http://www.roszdravnadzor.ru" TargetMode="External"/><Relationship Id="rId27" Type="http://schemas.openxmlformats.org/officeDocument/2006/relationships/hyperlink" Target="http://www.vidal.ru/" TargetMode="External"/><Relationship Id="rId30" Type="http://schemas.openxmlformats.org/officeDocument/2006/relationships/hyperlink" Target="https://nacpharmpalata.ru/" TargetMode="External"/><Relationship Id="rId35" Type="http://schemas.openxmlformats.org/officeDocument/2006/relationships/hyperlink" Target="http://consultant.ru" TargetMode="External"/><Relationship Id="rId43" Type="http://schemas.openxmlformats.org/officeDocument/2006/relationships/hyperlink" Target="http://www.consultant.ru/document/cons_doc_LAW_124279/" TargetMode="External"/><Relationship Id="rId48" Type="http://schemas.openxmlformats.org/officeDocument/2006/relationships/hyperlink" Target="http://www.consultant.ru/document/cons_doc_LAW_74146/" TargetMode="External"/><Relationship Id="rId8" Type="http://schemas.openxmlformats.org/officeDocument/2006/relationships/hyperlink" Target="https://www.studentlibrary.ru/book/ISBN9785970418482.html" TargetMode="External"/><Relationship Id="rId51" Type="http://schemas.openxmlformats.org/officeDocument/2006/relationships/hyperlink" Target="http://www.consultant.ru/document/cons_doc_LAW_186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2021-04-01T11:26:00Z</dcterms:created>
  <dcterms:modified xsi:type="dcterms:W3CDTF">2021-04-05T05:17:00Z</dcterms:modified>
</cp:coreProperties>
</file>