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91" w:rsidRPr="00C34E91" w:rsidRDefault="00C34E91" w:rsidP="00C34E9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4E91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1. Статистические методы анализа в здравоохранении. Краткий курс лекций [Электронный ресурс] / Леонов С.А., 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Вайсман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 Д.Ш., Моравская С.В, 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Мирсков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 Ю.А. - М.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 Менеджер здравоохранения, 2011. – 172 с. 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http://www.studentlibrary.ru/book/ISBN9785903834112.html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</w:p>
    <w:p w:rsidR="00C34E91" w:rsidRPr="00C34E91" w:rsidRDefault="00C34E91" w:rsidP="00C34E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E91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1. Здоровье населения региона и приоритеты здравоохранения [Электронный ресурс] / Под ред. О.П. Щепина, В.А. Медика - М.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 ГЭОТАР-Медиа, 2010. – 384 с. 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http://www.studentlibrary.ru/book/ISBN9785970417126.html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2. Медик, В.А. Статистика здоровья населения и здравоохранения [Электронный ресурс] : учеб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особие / В.А. Медик, М.С. 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Токмачев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 Финансы и статистика, 2009. – 368 с. 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http://www.studentlibrary.ru/book/ISBN9785279033720.html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</w:p>
    <w:p w:rsidR="00C34E91" w:rsidRPr="00C34E91" w:rsidRDefault="00C34E91" w:rsidP="00C34E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E91">
        <w:rPr>
          <w:rFonts w:ascii="Times New Roman" w:hAnsi="Times New Roman" w:cs="Times New Roman"/>
          <w:b/>
          <w:bCs/>
          <w:sz w:val="28"/>
          <w:szCs w:val="28"/>
        </w:rPr>
        <w:t>Периодические издания (журналы)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1. Врач-аспирант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2. Здоровье населения и среда обитания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3. Здравоохранение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4. Здравоохранение Российской Федерации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5. Медицинское образование и профессиональное развитие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6. Социологические исследования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7. Высшее образование в России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8. Высшее образование сегодня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Фармакоэкономика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. Современная 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фармакоэкономика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фармакоэпидемиология</w:t>
      </w:r>
      <w:proofErr w:type="spellEnd"/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10. Общество: социология, психология, педагогика (включен в перечень ВАК; полные тексты статей;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>1: http://dom-hors.ru/nauchniy-zhurnal-obschestvo-sociologiya-psihologiya-pedagogika/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2: </w:t>
      </w:r>
      <w:hyperlink r:id="rId9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https://elibrary.ru/title_about.asp?id=32277</w:t>
        </w:r>
      </w:hyperlink>
      <w:r w:rsidRPr="00C34E91">
        <w:rPr>
          <w:rFonts w:ascii="Times New Roman" w:hAnsi="Times New Roman" w:cs="Times New Roman"/>
          <w:sz w:val="28"/>
          <w:szCs w:val="28"/>
        </w:rPr>
        <w:t>)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lastRenderedPageBreak/>
        <w:t xml:space="preserve">11. Вестник современной клинической медицины (включен в перечень ВАК; полные тексты статей;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>1: http://vskmjournal.org/ru/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 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2: </w:t>
      </w:r>
      <w:hyperlink r:id="rId10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https://elibrary.ru/title_about.asp?id=27925</w:t>
        </w:r>
      </w:hyperlink>
      <w:r w:rsidRPr="00C34E91">
        <w:rPr>
          <w:rFonts w:ascii="Times New Roman" w:hAnsi="Times New Roman" w:cs="Times New Roman"/>
          <w:sz w:val="28"/>
          <w:szCs w:val="28"/>
        </w:rPr>
        <w:t>)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12. Современные проблемы науки и образования (электронный научный журнал, включен в перечень ВАК; полные тексты статей;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>1: http://www.science-education.ru/ru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2: </w:t>
      </w:r>
      <w:hyperlink r:id="rId11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https://elibrary.ru/title_about.asp?id=11941</w:t>
        </w:r>
      </w:hyperlink>
      <w:r w:rsidRPr="00C34E91">
        <w:rPr>
          <w:rFonts w:ascii="Times New Roman" w:hAnsi="Times New Roman" w:cs="Times New Roman"/>
          <w:sz w:val="28"/>
          <w:szCs w:val="28"/>
        </w:rPr>
        <w:t>)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13. Лечебное дело (включен в перечень ВАК; полные тексты статей;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>1: http://www.atmosphere-ph.ru/modules.php?name=Magazines&amp;sop=listissues&amp;magid=7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2: </w:t>
      </w:r>
      <w:hyperlink r:id="rId12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https://elibrary.ru/title_about.asp?id=7868</w:t>
        </w:r>
      </w:hyperlink>
      <w:r w:rsidRPr="00C34E91">
        <w:rPr>
          <w:rFonts w:ascii="Times New Roman" w:hAnsi="Times New Roman" w:cs="Times New Roman"/>
          <w:sz w:val="28"/>
          <w:szCs w:val="28"/>
        </w:rPr>
        <w:t>)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14. РМЖ (Русский медицинский журнал) (включен в перечень ВАК; полные тексты статей;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>1: https://www.rmj.ru/archive/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2: </w:t>
      </w:r>
      <w:hyperlink r:id="rId13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https://elibrary.ru/title_about.asp?id=9060</w:t>
        </w:r>
      </w:hyperlink>
      <w:r w:rsidRPr="00C34E91">
        <w:rPr>
          <w:rFonts w:ascii="Times New Roman" w:hAnsi="Times New Roman" w:cs="Times New Roman"/>
          <w:sz w:val="28"/>
          <w:szCs w:val="28"/>
        </w:rPr>
        <w:t>)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Фармакоэкономика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: теория и практика (включен в перечень ВАК; полные тексты статей;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>1: http://www.pharmacoeconom.com/</w:t>
      </w:r>
      <w:proofErr w:type="gramStart"/>
      <w:r w:rsidRPr="00C34E9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34E91">
        <w:rPr>
          <w:rFonts w:ascii="Times New Roman" w:hAnsi="Times New Roman" w:cs="Times New Roman"/>
          <w:sz w:val="28"/>
          <w:szCs w:val="28"/>
        </w:rPr>
        <w:t xml:space="preserve">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2: </w:t>
      </w:r>
      <w:hyperlink r:id="rId14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https://elibrary.ru/title_about.asp?id=50368</w:t>
        </w:r>
      </w:hyperlink>
      <w:r w:rsidRPr="00C34E91">
        <w:rPr>
          <w:rFonts w:ascii="Times New Roman" w:hAnsi="Times New Roman" w:cs="Times New Roman"/>
          <w:sz w:val="28"/>
          <w:szCs w:val="28"/>
        </w:rPr>
        <w:t>)</w:t>
      </w: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</w:p>
    <w:p w:rsidR="00C34E91" w:rsidRPr="00C34E91" w:rsidRDefault="00C34E91" w:rsidP="00C34E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4E91" w:rsidRPr="00C34E91" w:rsidRDefault="00C34E91" w:rsidP="00C34E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E91">
        <w:rPr>
          <w:rFonts w:ascii="Times New Roman" w:hAnsi="Times New Roman" w:cs="Times New Roman"/>
          <w:b/>
          <w:bCs/>
          <w:sz w:val="28"/>
          <w:szCs w:val="28"/>
        </w:rPr>
        <w:t>Электронное информационное обеспечение и профессиональные базы данных</w:t>
      </w:r>
    </w:p>
    <w:p w:rsidR="00C34E91" w:rsidRPr="00C34E91" w:rsidRDefault="00C34E91" w:rsidP="00C34E9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образование». URL: </w:t>
      </w:r>
      <w:hyperlink r:id="rId15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http://edu.ru/</w:t>
        </w:r>
      </w:hyperlink>
    </w:p>
    <w:p w:rsidR="00C34E91" w:rsidRPr="00C34E91" w:rsidRDefault="00C34E91" w:rsidP="00C34E9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здравоохранения Российской Федерации. URL: </w:t>
      </w:r>
      <w:hyperlink r:id="rId16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https://www.rosminzdrav.ru/</w:t>
        </w:r>
      </w:hyperlink>
    </w:p>
    <w:p w:rsidR="00C34E91" w:rsidRPr="00C34E91" w:rsidRDefault="00C34E91" w:rsidP="00C34E9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Официальный сайт Всемирной организации здравоохранения.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7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http://www.who.int/ru/</w:t>
        </w:r>
      </w:hyperlink>
    </w:p>
    <w:p w:rsidR="00C34E91" w:rsidRPr="00C34E91" w:rsidRDefault="00C34E91" w:rsidP="00C34E9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34E91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18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https://kurskmed.com/department/library/page/Consultant_Plus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5. Официальный сайт научной электронной библиотеки eLIBRARY.RU. URL: </w:t>
      </w:r>
      <w:hyperlink r:id="rId19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https://elibrary.ru/</w:t>
        </w:r>
      </w:hyperlink>
    </w:p>
    <w:p w:rsidR="00C34E91" w:rsidRPr="00C34E91" w:rsidRDefault="00C34E91" w:rsidP="00C34E9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Официальный сайт Национальной электронной библиотеки (НЭБ). URL: </w:t>
      </w:r>
      <w:hyperlink r:id="rId20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http://нэб.рф/</w:t>
        </w:r>
      </w:hyperlink>
    </w:p>
    <w:p w:rsidR="00C34E91" w:rsidRPr="00C34E91" w:rsidRDefault="00C34E91" w:rsidP="00C34E9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электронная медицинская библиотека. URL: </w:t>
      </w:r>
      <w:hyperlink r:id="rId21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http://193.232.7.109/feml</w:t>
        </w:r>
      </w:hyperlink>
    </w:p>
    <w:p w:rsidR="00C34E91" w:rsidRPr="00C34E91" w:rsidRDefault="00C34E91" w:rsidP="00C34E9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База данных международного индекса научного цитирования «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».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webofscience</w:t>
        </w:r>
        <w:proofErr w:type="spellEnd"/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34E91" w:rsidRPr="00C34E91" w:rsidRDefault="00C34E91" w:rsidP="00C34E9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34E91">
        <w:rPr>
          <w:rFonts w:ascii="Times New Roman" w:hAnsi="Times New Roman" w:cs="Times New Roman"/>
          <w:sz w:val="28"/>
          <w:szCs w:val="28"/>
        </w:rPr>
        <w:t>Полнотекстовая база данных «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Medline</w:t>
      </w:r>
      <w:r w:rsidRPr="00C34E91">
        <w:rPr>
          <w:rFonts w:ascii="Times New Roman" w:hAnsi="Times New Roman" w:cs="Times New Roman"/>
          <w:sz w:val="28"/>
          <w:szCs w:val="28"/>
        </w:rPr>
        <w:t xml:space="preserve">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Complete</w:t>
      </w:r>
      <w:r w:rsidRPr="00C34E91">
        <w:rPr>
          <w:rFonts w:ascii="Times New Roman" w:hAnsi="Times New Roman" w:cs="Times New Roman"/>
          <w:sz w:val="28"/>
          <w:szCs w:val="28"/>
        </w:rPr>
        <w:t xml:space="preserve">».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3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http://search.ebscohost.com/</w:t>
        </w:r>
      </w:hyperlink>
    </w:p>
    <w:p w:rsidR="00C34E91" w:rsidRPr="00C34E91" w:rsidRDefault="00C34E91" w:rsidP="00C34E9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Полнотекстовая база данных «Polpred.com Обзор СМИ». URL: </w:t>
      </w:r>
      <w:hyperlink r:id="rId24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http://polpred.com/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11. Официальный сайт научной электронной библиотеки «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». URL: </w:t>
      </w:r>
      <w:hyperlink r:id="rId25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https://cyberleninka.ru/</w:t>
        </w:r>
      </w:hyperlink>
    </w:p>
    <w:p w:rsidR="00C34E91" w:rsidRPr="00C34E91" w:rsidRDefault="00C34E91" w:rsidP="00C34E9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Социальная сеть для сотрудничества ученых и публикации статей «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Academia</w:t>
      </w:r>
      <w:r w:rsidRPr="00C34E9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4E91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».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https://www.academia.edu/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12. Социальная сеть для сотрудничества ученых всех научных дисциплин «</w:t>
      </w:r>
      <w:proofErr w:type="spellStart"/>
      <w:r w:rsidRPr="00C34E91">
        <w:rPr>
          <w:rFonts w:ascii="Times New Roman" w:hAnsi="Times New Roman" w:cs="Times New Roman"/>
          <w:sz w:val="28"/>
          <w:szCs w:val="28"/>
          <w:lang w:val="en-US"/>
        </w:rPr>
        <w:t>ResearchGate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».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researchgate</w:t>
        </w:r>
        <w:proofErr w:type="spellEnd"/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13. Сайт о предмете и структуре методологии. 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28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http://www.methodolog.ru/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14. Сайт академика РАО Новикова А.М.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http://www.anovikov.ru/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15.Портал (группа сайтов) Русского медицинского журнала.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URL1: https://www.rmj.ru</w:t>
      </w:r>
      <w:proofErr w:type="gramStart"/>
      <w:r w:rsidRPr="00C34E91">
        <w:rPr>
          <w:rFonts w:ascii="Times New Roman" w:hAnsi="Times New Roman" w:cs="Times New Roman"/>
          <w:sz w:val="28"/>
          <w:szCs w:val="28"/>
          <w:lang w:val="en-US"/>
        </w:rPr>
        <w:t>/ ;</w:t>
      </w:r>
      <w:proofErr w:type="gramEnd"/>
      <w:r w:rsidRPr="00C34E91">
        <w:rPr>
          <w:rFonts w:ascii="Times New Roman" w:hAnsi="Times New Roman" w:cs="Times New Roman"/>
          <w:sz w:val="28"/>
          <w:szCs w:val="28"/>
          <w:lang w:val="en-US"/>
        </w:rPr>
        <w:t xml:space="preserve"> URL2: https://www.dasigna.ru/ ; URL3: </w:t>
      </w:r>
      <w:hyperlink r:id="rId30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https://medreview.rmj.ru/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16. Портал «Фармацевтический вестник» ГК «Бионика».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31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pharmvestnik</w:t>
        </w:r>
        <w:proofErr w:type="spellEnd"/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>17.Портал российского врача «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Медвестник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» ГК «Бионика».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medvestnik</w:t>
        </w:r>
        <w:proofErr w:type="spellEnd"/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18. Сайт консалтинговой компании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IQVIA</w:t>
      </w:r>
      <w:r w:rsidRPr="00C34E91">
        <w:rPr>
          <w:rFonts w:ascii="Times New Roman" w:hAnsi="Times New Roman" w:cs="Times New Roman"/>
          <w:sz w:val="28"/>
          <w:szCs w:val="28"/>
        </w:rPr>
        <w:t xml:space="preserve"> (ранее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IMS</w:t>
      </w:r>
      <w:r w:rsidRPr="00C34E91">
        <w:rPr>
          <w:rFonts w:ascii="Times New Roman" w:hAnsi="Times New Roman" w:cs="Times New Roman"/>
          <w:sz w:val="28"/>
          <w:szCs w:val="28"/>
        </w:rPr>
        <w:t xml:space="preserve">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C34E91">
        <w:rPr>
          <w:rFonts w:ascii="Times New Roman" w:hAnsi="Times New Roman" w:cs="Times New Roman"/>
          <w:sz w:val="28"/>
          <w:szCs w:val="28"/>
        </w:rPr>
        <w:t xml:space="preserve">).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33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https://www.iqvia.com/ru-ru/locations/russia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19.Сайт компании «АЛЬФА РЕСЕРЧ И МАРКЕТИНГ», которая создает аналитические базы данных и проводит маркетинговые исследования по всем сегментам </w:t>
      </w:r>
      <w:proofErr w:type="spellStart"/>
      <w:r w:rsidRPr="00C34E91">
        <w:rPr>
          <w:rFonts w:ascii="Times New Roman" w:hAnsi="Times New Roman" w:cs="Times New Roman"/>
          <w:sz w:val="28"/>
          <w:szCs w:val="28"/>
        </w:rPr>
        <w:t>фармрынка</w:t>
      </w:r>
      <w:proofErr w:type="spellEnd"/>
      <w:r w:rsidRPr="00C34E91">
        <w:rPr>
          <w:rFonts w:ascii="Times New Roman" w:hAnsi="Times New Roman" w:cs="Times New Roman"/>
          <w:sz w:val="28"/>
          <w:szCs w:val="28"/>
        </w:rPr>
        <w:t xml:space="preserve"> (контролируется ГК «Бионика»).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C34E91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alpharm</w:t>
        </w:r>
        <w:proofErr w:type="spellEnd"/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</w:rPr>
      </w:pPr>
      <w:r w:rsidRPr="00C34E91">
        <w:rPr>
          <w:rFonts w:ascii="Times New Roman" w:hAnsi="Times New Roman" w:cs="Times New Roman"/>
          <w:sz w:val="28"/>
          <w:szCs w:val="28"/>
        </w:rPr>
        <w:lastRenderedPageBreak/>
        <w:t xml:space="preserve">20. «Доктор на работе» – телемедицинская платформа и крупнейшее в мире профессиональное сообщество русскоязычных врачей. </w:t>
      </w:r>
      <w:hyperlink r:id="rId35" w:history="1">
        <w:r w:rsidRPr="00C34E91">
          <w:rPr>
            <w:rStyle w:val="a3"/>
            <w:rFonts w:ascii="Times New Roman" w:hAnsi="Times New Roman" w:cs="Times New Roman"/>
            <w:sz w:val="28"/>
            <w:szCs w:val="28"/>
          </w:rPr>
          <w:t>https://www.doktornarabote.ru/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4E91">
        <w:rPr>
          <w:rFonts w:ascii="Times New Roman" w:hAnsi="Times New Roman" w:cs="Times New Roman"/>
          <w:sz w:val="28"/>
          <w:szCs w:val="28"/>
        </w:rPr>
        <w:t xml:space="preserve">21.Портал группы компаний «Ремедиум» для врачей и фармацевтов. </w:t>
      </w:r>
      <w:r w:rsidRPr="00C34E91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36" w:history="1">
        <w:r w:rsidRPr="00C34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http://www.remedium.ru/</w:t>
        </w:r>
      </w:hyperlink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4E91" w:rsidRPr="00C34E91" w:rsidRDefault="00C34E91" w:rsidP="00C34E9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06FA4" w:rsidRPr="00C34E91" w:rsidRDefault="00106FA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06FA4" w:rsidRPr="00C3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076"/>
    <w:multiLevelType w:val="hybridMultilevel"/>
    <w:tmpl w:val="CC86C226"/>
    <w:lvl w:ilvl="0" w:tplc="D054D86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F"/>
    <w:rsid w:val="00106FA4"/>
    <w:rsid w:val="00B743BF"/>
    <w:rsid w:val="00C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title_about.asp?id=9060" TargetMode="External"/><Relationship Id="rId18" Type="http://schemas.openxmlformats.org/officeDocument/2006/relationships/hyperlink" Target="https://kurskmed.com/department/library/page/Consultant_Plus" TargetMode="External"/><Relationship Id="rId26" Type="http://schemas.openxmlformats.org/officeDocument/2006/relationships/hyperlink" Target="https://www.academia.edu/" TargetMode="External"/><Relationship Id="rId21" Type="http://schemas.openxmlformats.org/officeDocument/2006/relationships/hyperlink" Target="http://193.232.7.109/feml" TargetMode="External"/><Relationship Id="rId34" Type="http://schemas.openxmlformats.org/officeDocument/2006/relationships/hyperlink" Target="https://alpharm.ru/ru" TargetMode="External"/><Relationship Id="rId7" Type="http://schemas.openxmlformats.org/officeDocument/2006/relationships/hyperlink" Target="http://www.studentlibrary.ru/book/ISBN9785970417126.html" TargetMode="External"/><Relationship Id="rId12" Type="http://schemas.openxmlformats.org/officeDocument/2006/relationships/hyperlink" Target="https://elibrary.ru/title_about.asp?id=7868" TargetMode="External"/><Relationship Id="rId17" Type="http://schemas.openxmlformats.org/officeDocument/2006/relationships/hyperlink" Target="http://www.who.int/ru/" TargetMode="External"/><Relationship Id="rId25" Type="http://schemas.openxmlformats.org/officeDocument/2006/relationships/hyperlink" Target="https://cyberleninka.ru/" TargetMode="External"/><Relationship Id="rId33" Type="http://schemas.openxmlformats.org/officeDocument/2006/relationships/hyperlink" Target="https://www.iqvia.com/ru-ru/locations/russi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osminzdrav.ru/" TargetMode="External"/><Relationship Id="rId20" Type="http://schemas.openxmlformats.org/officeDocument/2006/relationships/hyperlink" Target="http://&#1085;&#1101;&#1073;.&#1088;&#1092;/" TargetMode="External"/><Relationship Id="rId29" Type="http://schemas.openxmlformats.org/officeDocument/2006/relationships/hyperlink" Target="http://www.anovik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03834112.html" TargetMode="External"/><Relationship Id="rId11" Type="http://schemas.openxmlformats.org/officeDocument/2006/relationships/hyperlink" Target="https://elibrary.ru/title_about.asp?id=11941" TargetMode="External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s://medvestnik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du.ru/" TargetMode="External"/><Relationship Id="rId23" Type="http://schemas.openxmlformats.org/officeDocument/2006/relationships/hyperlink" Target="http://search.ebscohost.com/" TargetMode="External"/><Relationship Id="rId28" Type="http://schemas.openxmlformats.org/officeDocument/2006/relationships/hyperlink" Target="http://www.methodolog.ru/" TargetMode="External"/><Relationship Id="rId36" Type="http://schemas.openxmlformats.org/officeDocument/2006/relationships/hyperlink" Target="http://www.remedium.ru/" TargetMode="External"/><Relationship Id="rId10" Type="http://schemas.openxmlformats.org/officeDocument/2006/relationships/hyperlink" Target="https://elibrary.ru/title_about.asp?id=27925" TargetMode="External"/><Relationship Id="rId19" Type="http://schemas.openxmlformats.org/officeDocument/2006/relationships/hyperlink" Target="https://elibrary.ru/" TargetMode="External"/><Relationship Id="rId31" Type="http://schemas.openxmlformats.org/officeDocument/2006/relationships/hyperlink" Target="https://pharmvestn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title_about.asp?id=32277" TargetMode="External"/><Relationship Id="rId14" Type="http://schemas.openxmlformats.org/officeDocument/2006/relationships/hyperlink" Target="https://elibrary.ru/title_about.asp?id=50368" TargetMode="External"/><Relationship Id="rId22" Type="http://schemas.openxmlformats.org/officeDocument/2006/relationships/hyperlink" Target="http://www.webofscience.com/" TargetMode="External"/><Relationship Id="rId27" Type="http://schemas.openxmlformats.org/officeDocument/2006/relationships/hyperlink" Target="https://www.researchgate.net/" TargetMode="External"/><Relationship Id="rId30" Type="http://schemas.openxmlformats.org/officeDocument/2006/relationships/hyperlink" Target="https://medreview.rmj.ru/" TargetMode="External"/><Relationship Id="rId35" Type="http://schemas.openxmlformats.org/officeDocument/2006/relationships/hyperlink" Target="https://www.doktornarabote.ru/" TargetMode="External"/><Relationship Id="rId8" Type="http://schemas.openxmlformats.org/officeDocument/2006/relationships/hyperlink" Target="http://www.studentlibrary.ru/book/ISBN9785279033720.html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2020-11-11T06:10:00Z</dcterms:created>
  <dcterms:modified xsi:type="dcterms:W3CDTF">2020-11-11T06:10:00Z</dcterms:modified>
</cp:coreProperties>
</file>