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CE" w:rsidRPr="00274D4C" w:rsidRDefault="00445DCE" w:rsidP="00445DCE">
      <w:pPr>
        <w:spacing w:line="264" w:lineRule="auto"/>
        <w:jc w:val="center"/>
        <w:rPr>
          <w:rFonts w:eastAsia="Times New Roman"/>
          <w:b/>
          <w:bCs/>
          <w:lang w:eastAsia="ar-SA"/>
        </w:rPr>
      </w:pPr>
      <w:r w:rsidRPr="00274D4C">
        <w:rPr>
          <w:rFonts w:eastAsia="Times New Roman"/>
          <w:b/>
          <w:bCs/>
          <w:lang w:eastAsia="ar-SA"/>
        </w:rPr>
        <w:t>федеральное государственное бюджетное образовательное учреждение</w:t>
      </w:r>
    </w:p>
    <w:p w:rsidR="00445DCE" w:rsidRPr="00274D4C" w:rsidRDefault="00445DCE" w:rsidP="00445DCE">
      <w:pPr>
        <w:spacing w:line="264" w:lineRule="auto"/>
        <w:jc w:val="center"/>
        <w:rPr>
          <w:rFonts w:eastAsia="Times New Roman"/>
          <w:b/>
          <w:bCs/>
          <w:lang w:eastAsia="ar-SA"/>
        </w:rPr>
      </w:pPr>
      <w:r w:rsidRPr="00274D4C">
        <w:rPr>
          <w:rFonts w:eastAsia="Times New Roman"/>
          <w:b/>
          <w:bCs/>
          <w:lang w:eastAsia="ar-SA"/>
        </w:rPr>
        <w:t>высшего образования «Курский государственный медицинский университет»</w:t>
      </w:r>
    </w:p>
    <w:p w:rsidR="00445DCE" w:rsidRPr="00274D4C" w:rsidRDefault="00445DCE" w:rsidP="00445DCE">
      <w:pPr>
        <w:spacing w:line="264" w:lineRule="auto"/>
        <w:jc w:val="center"/>
        <w:rPr>
          <w:rFonts w:eastAsia="Times New Roman"/>
          <w:b/>
          <w:bCs/>
          <w:lang w:eastAsia="ar-SA"/>
        </w:rPr>
      </w:pPr>
      <w:r w:rsidRPr="00274D4C">
        <w:rPr>
          <w:rFonts w:eastAsia="Times New Roman"/>
          <w:b/>
          <w:bCs/>
          <w:lang w:eastAsia="ar-SA"/>
        </w:rPr>
        <w:t>Министерства здравоохранения Российской Федерации</w:t>
      </w:r>
    </w:p>
    <w:p w:rsidR="00445DCE" w:rsidRPr="00274D4C" w:rsidRDefault="00445DCE" w:rsidP="00445DCE">
      <w:pPr>
        <w:spacing w:line="264" w:lineRule="auto"/>
        <w:jc w:val="center"/>
        <w:rPr>
          <w:rFonts w:eastAsia="Times New Roman"/>
          <w:b/>
          <w:bCs/>
          <w:lang w:eastAsia="ar-SA"/>
        </w:rPr>
      </w:pPr>
      <w:r w:rsidRPr="00274D4C">
        <w:rPr>
          <w:rFonts w:eastAsia="Times New Roman"/>
          <w:b/>
          <w:bCs/>
          <w:lang w:eastAsia="ar-SA"/>
        </w:rPr>
        <w:t>(ФГБОУ ВО КГМУ Минздрава России)</w:t>
      </w:r>
    </w:p>
    <w:p w:rsidR="00445DCE" w:rsidRPr="00274D4C" w:rsidRDefault="00445DCE" w:rsidP="00445DCE">
      <w:pPr>
        <w:spacing w:line="264" w:lineRule="auto"/>
        <w:ind w:firstLine="709"/>
        <w:rPr>
          <w:rFonts w:eastAsia="Times New Roman"/>
          <w:bCs/>
          <w:lang w:eastAsia="ar-SA"/>
        </w:rPr>
      </w:pPr>
    </w:p>
    <w:p w:rsidR="00445DCE" w:rsidRPr="00274D4C" w:rsidRDefault="00445DCE" w:rsidP="00445DCE">
      <w:pPr>
        <w:spacing w:line="264" w:lineRule="auto"/>
        <w:ind w:firstLine="709"/>
        <w:rPr>
          <w:rFonts w:eastAsia="Times New Roman"/>
          <w:bCs/>
          <w:lang w:eastAsia="ar-SA"/>
        </w:rPr>
      </w:pPr>
    </w:p>
    <w:p w:rsidR="00445DCE" w:rsidRPr="00274D4C" w:rsidRDefault="00445DCE" w:rsidP="00445DCE">
      <w:pPr>
        <w:shd w:val="clear" w:color="auto" w:fill="FFFFFF"/>
        <w:spacing w:line="264" w:lineRule="auto"/>
        <w:jc w:val="center"/>
        <w:rPr>
          <w:rFonts w:eastAsia="Times New Roman"/>
          <w:b/>
          <w:bCs/>
          <w:lang w:eastAsia="ar-SA"/>
        </w:rPr>
      </w:pPr>
    </w:p>
    <w:p w:rsidR="00445DCE" w:rsidRDefault="007A6B8A" w:rsidP="00445DCE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Д</w:t>
      </w:r>
      <w:r w:rsidR="00445DCE">
        <w:rPr>
          <w:rFonts w:eastAsia="Times New Roman"/>
          <w:lang w:eastAsia="ar-SA"/>
        </w:rPr>
        <w:t>исциплин</w:t>
      </w:r>
      <w:r>
        <w:rPr>
          <w:rFonts w:eastAsia="Times New Roman"/>
          <w:lang w:eastAsia="ar-SA"/>
        </w:rPr>
        <w:t xml:space="preserve">а </w:t>
      </w:r>
      <w:r w:rsidR="00445DCE">
        <w:rPr>
          <w:rFonts w:eastAsia="Times New Roman"/>
          <w:lang w:eastAsia="ar-SA"/>
        </w:rPr>
        <w:t>Социальная педагогика</w:t>
      </w:r>
    </w:p>
    <w:p w:rsidR="00445DCE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b/>
          <w:lang w:eastAsia="ar-SA"/>
        </w:rPr>
      </w:pPr>
    </w:p>
    <w:p w:rsidR="00445DCE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b/>
          <w:lang w:eastAsia="ar-SA"/>
        </w:rPr>
      </w:pP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 xml:space="preserve">Факультет                                                </w:t>
      </w:r>
      <w:r w:rsidRPr="0022312D">
        <w:rPr>
          <w:rFonts w:eastAsia="Times New Roman"/>
          <w:lang w:eastAsia="ar-SA"/>
        </w:rPr>
        <w:t>Социальной работы</w:t>
      </w: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 w:rsidRPr="0022312D">
        <w:rPr>
          <w:rFonts w:eastAsia="Times New Roman"/>
          <w:b/>
          <w:lang w:eastAsia="ar-SA"/>
        </w:rPr>
        <w:t xml:space="preserve">Направление подготовки                      </w:t>
      </w:r>
      <w:r w:rsidRPr="0022312D">
        <w:rPr>
          <w:rFonts w:eastAsia="Times New Roman"/>
          <w:lang w:eastAsia="ar-SA"/>
        </w:rPr>
        <w:t>39.03.02 Социальная работа</w:t>
      </w: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 w:rsidRPr="0022312D">
        <w:rPr>
          <w:rFonts w:eastAsia="Times New Roman"/>
          <w:b/>
          <w:lang w:eastAsia="ar-SA"/>
        </w:rPr>
        <w:t xml:space="preserve">Направленность                                      </w:t>
      </w:r>
      <w:r w:rsidRPr="0022312D">
        <w:rPr>
          <w:rFonts w:eastAsia="Times New Roman"/>
          <w:lang w:eastAsia="ar-SA"/>
        </w:rPr>
        <w:t xml:space="preserve">Социальная работа с лицами </w:t>
      </w:r>
      <w:proofErr w:type="gramStart"/>
      <w:r w:rsidRPr="0022312D">
        <w:rPr>
          <w:rFonts w:eastAsia="Times New Roman"/>
          <w:lang w:eastAsia="ar-SA"/>
        </w:rPr>
        <w:t>с</w:t>
      </w:r>
      <w:proofErr w:type="gramEnd"/>
      <w:r w:rsidRPr="0022312D">
        <w:rPr>
          <w:rFonts w:eastAsia="Times New Roman"/>
          <w:lang w:eastAsia="ar-SA"/>
        </w:rPr>
        <w:t xml:space="preserve"> ограниченными </w:t>
      </w: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 w:rsidRPr="0022312D">
        <w:rPr>
          <w:rFonts w:eastAsia="Times New Roman"/>
          <w:lang w:eastAsia="ar-SA"/>
        </w:rPr>
        <w:t xml:space="preserve">                                                                    возможностями здоровья     </w:t>
      </w: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 w:rsidRPr="0022312D">
        <w:rPr>
          <w:rFonts w:eastAsia="Times New Roman"/>
          <w:b/>
          <w:lang w:eastAsia="ar-SA"/>
        </w:rPr>
        <w:t>Курс</w:t>
      </w:r>
      <w:r w:rsidRPr="0022312D">
        <w:rPr>
          <w:rFonts w:eastAsia="Times New Roman"/>
          <w:lang w:eastAsia="ar-SA"/>
        </w:rPr>
        <w:t xml:space="preserve">                                                            4                 семестр </w:t>
      </w:r>
      <w:r w:rsidRPr="0022312D">
        <w:rPr>
          <w:rFonts w:eastAsia="Times New Roman"/>
          <w:lang w:eastAsia="ar-SA"/>
        </w:rPr>
        <w:tab/>
        <w:t xml:space="preserve">  7</w:t>
      </w: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 w:rsidRPr="0022312D">
        <w:rPr>
          <w:rFonts w:eastAsia="Times New Roman"/>
          <w:b/>
          <w:lang w:eastAsia="ar-SA"/>
        </w:rPr>
        <w:t>Трудоемкость (</w:t>
      </w:r>
      <w:proofErr w:type="spellStart"/>
      <w:r w:rsidRPr="0022312D">
        <w:rPr>
          <w:rFonts w:eastAsia="Times New Roman"/>
          <w:b/>
          <w:lang w:eastAsia="ar-SA"/>
        </w:rPr>
        <w:t>з.е</w:t>
      </w:r>
      <w:proofErr w:type="spellEnd"/>
      <w:r w:rsidRPr="0022312D">
        <w:rPr>
          <w:rFonts w:eastAsia="Times New Roman"/>
          <w:b/>
          <w:lang w:eastAsia="ar-SA"/>
        </w:rPr>
        <w:t xml:space="preserve">.)                                  </w:t>
      </w:r>
      <w:r w:rsidRPr="0022312D">
        <w:rPr>
          <w:rFonts w:eastAsia="Times New Roman"/>
          <w:lang w:eastAsia="ar-SA"/>
        </w:rPr>
        <w:t>4</w:t>
      </w: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 w:rsidRPr="0022312D">
        <w:rPr>
          <w:rFonts w:eastAsia="Times New Roman"/>
          <w:b/>
          <w:lang w:eastAsia="ar-SA"/>
        </w:rPr>
        <w:t xml:space="preserve">Количество часов всего                        </w:t>
      </w:r>
      <w:r w:rsidRPr="0022312D">
        <w:rPr>
          <w:rFonts w:eastAsia="Times New Roman"/>
          <w:lang w:eastAsia="ar-SA"/>
        </w:rPr>
        <w:t xml:space="preserve"> 144</w:t>
      </w:r>
    </w:p>
    <w:p w:rsidR="00445DCE" w:rsidRPr="0022312D" w:rsidRDefault="00445DCE" w:rsidP="00445DCE">
      <w:pPr>
        <w:shd w:val="clear" w:color="auto" w:fill="FFFFFF"/>
        <w:tabs>
          <w:tab w:val="left" w:leader="underscore" w:pos="5995"/>
        </w:tabs>
        <w:spacing w:line="264" w:lineRule="auto"/>
        <w:rPr>
          <w:rFonts w:eastAsia="Times New Roman"/>
          <w:lang w:eastAsia="ar-SA"/>
        </w:rPr>
      </w:pPr>
      <w:r w:rsidRPr="0022312D">
        <w:rPr>
          <w:rFonts w:eastAsia="Times New Roman"/>
          <w:b/>
          <w:lang w:eastAsia="ar-SA"/>
        </w:rPr>
        <w:t xml:space="preserve">Форма промежуточной аттестации </w:t>
      </w:r>
      <w:r w:rsidRPr="0022312D">
        <w:rPr>
          <w:rFonts w:eastAsia="Times New Roman"/>
          <w:lang w:eastAsia="ar-SA"/>
        </w:rPr>
        <w:t xml:space="preserve">    </w:t>
      </w:r>
      <w:r w:rsidRPr="0022312D">
        <w:rPr>
          <w:rFonts w:eastAsia="Times New Roman"/>
          <w:i/>
          <w:lang w:eastAsia="ar-SA"/>
        </w:rPr>
        <w:t>экзамен</w:t>
      </w:r>
    </w:p>
    <w:p w:rsidR="00445DCE" w:rsidRPr="00274D4C" w:rsidRDefault="00445DCE" w:rsidP="00445DCE">
      <w:pPr>
        <w:shd w:val="clear" w:color="auto" w:fill="FFFFFF"/>
        <w:tabs>
          <w:tab w:val="left" w:leader="underscore" w:pos="6048"/>
        </w:tabs>
        <w:spacing w:line="264" w:lineRule="auto"/>
        <w:rPr>
          <w:rFonts w:eastAsia="Times New Roman"/>
          <w:lang w:eastAsia="ar-SA"/>
        </w:rPr>
      </w:pPr>
    </w:p>
    <w:p w:rsidR="00445DCE" w:rsidRPr="00274D4C" w:rsidRDefault="00445DCE" w:rsidP="00445DCE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rFonts w:eastAsia="Times New Roman"/>
          <w:u w:val="single"/>
          <w:lang w:eastAsia="ar-SA"/>
        </w:rPr>
      </w:pPr>
    </w:p>
    <w:p w:rsidR="00FA439F" w:rsidRPr="00FA439F" w:rsidRDefault="00383681" w:rsidP="00FA439F">
      <w:pPr>
        <w:tabs>
          <w:tab w:val="left" w:pos="3495"/>
        </w:tabs>
        <w:spacing w:line="276" w:lineRule="auto"/>
        <w:jc w:val="center"/>
      </w:pPr>
      <w:r>
        <w:rPr>
          <w:b/>
        </w:rPr>
        <w:t>Уч</w:t>
      </w:r>
      <w:r w:rsidR="00FA439F" w:rsidRPr="00FA439F">
        <w:rPr>
          <w:b/>
        </w:rPr>
        <w:t>ебно-методическое и информационное обеспечение дисциплины</w:t>
      </w:r>
    </w:p>
    <w:p w:rsidR="00FA439F" w:rsidRPr="00FA439F" w:rsidRDefault="00FA439F" w:rsidP="007A6B8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A439F">
        <w:rPr>
          <w:b/>
        </w:rPr>
        <w:t>Основная литература</w:t>
      </w:r>
    </w:p>
    <w:p w:rsidR="00FA439F" w:rsidRPr="00FA439F" w:rsidRDefault="00FA439F" w:rsidP="00FA439F">
      <w:pPr>
        <w:spacing w:line="276" w:lineRule="auto"/>
      </w:pPr>
    </w:p>
    <w:p w:rsidR="00FA439F" w:rsidRPr="00FA439F" w:rsidRDefault="00FA439F" w:rsidP="00FA439F">
      <w:pPr>
        <w:spacing w:line="276" w:lineRule="auto"/>
        <w:jc w:val="both"/>
      </w:pPr>
      <w:r w:rsidRPr="00FA439F">
        <w:t xml:space="preserve">1.  </w:t>
      </w:r>
      <w:proofErr w:type="spellStart"/>
      <w:r w:rsidRPr="00FA439F">
        <w:t>Мардахаев</w:t>
      </w:r>
      <w:proofErr w:type="spellEnd"/>
      <w:r w:rsidRPr="00FA439F">
        <w:t>, Л. В. Социальная педагогика. Полный курс [Текст] : учеб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д</w:t>
      </w:r>
      <w:proofErr w:type="gramEnd"/>
      <w:r w:rsidRPr="00FA439F">
        <w:t xml:space="preserve">ля студентов </w:t>
      </w:r>
      <w:proofErr w:type="spellStart"/>
      <w:r w:rsidRPr="00FA439F">
        <w:t>высш</w:t>
      </w:r>
      <w:proofErr w:type="spellEnd"/>
      <w:r w:rsidRPr="00FA439F">
        <w:t xml:space="preserve">. учеб. заведений, обучающихся на </w:t>
      </w:r>
      <w:proofErr w:type="spellStart"/>
      <w:r w:rsidRPr="00FA439F">
        <w:t>гуманитар</w:t>
      </w:r>
      <w:proofErr w:type="spellEnd"/>
      <w:r w:rsidRPr="00FA439F">
        <w:t xml:space="preserve">. фак. / Л. В. </w:t>
      </w:r>
      <w:proofErr w:type="spellStart"/>
      <w:r w:rsidRPr="00FA439F">
        <w:t>Мардахаев</w:t>
      </w:r>
      <w:proofErr w:type="spellEnd"/>
      <w:r w:rsidRPr="00FA439F">
        <w:t xml:space="preserve">. - 5-е изд., </w:t>
      </w:r>
      <w:proofErr w:type="spellStart"/>
      <w:r w:rsidRPr="00FA439F">
        <w:t>п</w:t>
      </w:r>
      <w:r w:rsidRPr="00FA439F">
        <w:t>е</w:t>
      </w:r>
      <w:r w:rsidRPr="00FA439F">
        <w:t>рераб</w:t>
      </w:r>
      <w:proofErr w:type="spellEnd"/>
      <w:r w:rsidRPr="00FA439F">
        <w:t>. и доп. - М.</w:t>
      </w:r>
      <w:proofErr w:type="gramStart"/>
      <w:r w:rsidRPr="00FA439F">
        <w:t xml:space="preserve"> :</w:t>
      </w:r>
      <w:proofErr w:type="gramEnd"/>
      <w:r w:rsidRPr="00FA439F">
        <w:t xml:space="preserve"> </w:t>
      </w:r>
      <w:proofErr w:type="spellStart"/>
      <w:r w:rsidRPr="00FA439F">
        <w:t>Юрайт</w:t>
      </w:r>
      <w:proofErr w:type="spellEnd"/>
      <w:r w:rsidRPr="00FA439F">
        <w:t xml:space="preserve">, 2011. - 797 с. - (Основы наук). - </w:t>
      </w:r>
      <w:proofErr w:type="spellStart"/>
      <w:r w:rsidRPr="00FA439F">
        <w:t>Библиогр</w:t>
      </w:r>
      <w:proofErr w:type="spellEnd"/>
      <w:r w:rsidRPr="00FA439F">
        <w:t>. в конце глав. - ISBN 978-5-9916-1202-9</w:t>
      </w:r>
    </w:p>
    <w:p w:rsidR="00FA439F" w:rsidRPr="00FA439F" w:rsidRDefault="00FA439F" w:rsidP="00FA439F">
      <w:pPr>
        <w:spacing w:line="276" w:lineRule="auto"/>
        <w:jc w:val="both"/>
      </w:pPr>
      <w:r w:rsidRPr="00FA439F">
        <w:t xml:space="preserve">2. </w:t>
      </w:r>
      <w:proofErr w:type="spellStart"/>
      <w:r w:rsidRPr="00FA439F">
        <w:t>Степашов</w:t>
      </w:r>
      <w:proofErr w:type="spellEnd"/>
      <w:r w:rsidRPr="00FA439F">
        <w:t>, Н. С. Состояния личностных аномальных жизненных затруднений: введение в педагогику социальной работы [Электронный ресурс] : мультимедийное учеб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п</w:t>
      </w:r>
      <w:proofErr w:type="gramEnd"/>
      <w:r w:rsidRPr="00FA439F">
        <w:t xml:space="preserve">особие / Н. С. </w:t>
      </w:r>
      <w:proofErr w:type="spellStart"/>
      <w:r w:rsidRPr="00FA439F">
        <w:t>Степашов</w:t>
      </w:r>
      <w:proofErr w:type="spellEnd"/>
      <w:r w:rsidRPr="00FA439F">
        <w:t>, В. П. Кузьмин ; Курск. гос. мед. ун-т, каф. педагогики. - Электрон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д</w:t>
      </w:r>
      <w:proofErr w:type="gramEnd"/>
      <w:r w:rsidRPr="00FA439F">
        <w:t>ан. - Курск</w:t>
      </w:r>
      <w:proofErr w:type="gramStart"/>
      <w:r w:rsidRPr="00FA439F">
        <w:t xml:space="preserve"> :</w:t>
      </w:r>
      <w:proofErr w:type="gramEnd"/>
      <w:r w:rsidRPr="00FA439F">
        <w:t xml:space="preserve"> КГМУ, 2016. - 1 эл. опт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д</w:t>
      </w:r>
      <w:proofErr w:type="gramEnd"/>
      <w:r w:rsidRPr="00FA439F">
        <w:t>иск (CD-ROM). - Систем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т</w:t>
      </w:r>
      <w:proofErr w:type="gramEnd"/>
      <w:r w:rsidRPr="00FA439F">
        <w:t xml:space="preserve">ребования: </w:t>
      </w:r>
      <w:proofErr w:type="spellStart"/>
      <w:r w:rsidRPr="00FA439F">
        <w:t>Windows</w:t>
      </w:r>
      <w:proofErr w:type="spellEnd"/>
      <w:r w:rsidRPr="00FA439F">
        <w:t xml:space="preserve"> XP/7 и выше</w:t>
      </w:r>
      <w:proofErr w:type="gramStart"/>
      <w:r w:rsidRPr="00FA439F">
        <w:t xml:space="preserve"> ;</w:t>
      </w:r>
      <w:proofErr w:type="gramEnd"/>
      <w:r w:rsidRPr="00FA439F">
        <w:t xml:space="preserve"> Дисковод CD-ROM ; </w:t>
      </w:r>
      <w:proofErr w:type="spellStart"/>
      <w:r w:rsidRPr="00FA439F">
        <w:t>Adobe</w:t>
      </w:r>
      <w:proofErr w:type="spellEnd"/>
      <w:r w:rsidRPr="00FA439F">
        <w:t xml:space="preserve"> </w:t>
      </w:r>
      <w:proofErr w:type="spellStart"/>
      <w:r w:rsidRPr="00FA439F">
        <w:t>Flash</w:t>
      </w:r>
      <w:proofErr w:type="spellEnd"/>
      <w:r w:rsidRPr="00FA439F">
        <w:t xml:space="preserve"> </w:t>
      </w:r>
      <w:proofErr w:type="spellStart"/>
      <w:r w:rsidRPr="00FA439F">
        <w:t>Player</w:t>
      </w:r>
      <w:proofErr w:type="spellEnd"/>
      <w:r w:rsidRPr="00FA439F">
        <w:t xml:space="preserve"> 10.3 r183. - </w:t>
      </w:r>
      <w:proofErr w:type="spellStart"/>
      <w:r w:rsidRPr="00FA439F">
        <w:t>Загл</w:t>
      </w:r>
      <w:proofErr w:type="spellEnd"/>
      <w:r w:rsidRPr="00FA439F">
        <w:t>. с титул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э</w:t>
      </w:r>
      <w:proofErr w:type="gramEnd"/>
      <w:r w:rsidRPr="00FA439F">
        <w:t>крана. - ISBN 978-5-7487-1849-3</w:t>
      </w:r>
      <w:proofErr w:type="gramStart"/>
      <w:r w:rsidRPr="00FA439F">
        <w:t xml:space="preserve"> :</w:t>
      </w:r>
      <w:proofErr w:type="gramEnd"/>
      <w:r w:rsidRPr="00FA439F">
        <w:t xml:space="preserve"> Б. ц</w:t>
      </w:r>
      <w:proofErr w:type="gramStart"/>
      <w:r w:rsidRPr="00FA439F">
        <w:t xml:space="preserve">.. - № </w:t>
      </w:r>
      <w:proofErr w:type="gramEnd"/>
      <w:r w:rsidRPr="00FA439F">
        <w:t xml:space="preserve">гос. регистрации 0321601114 </w:t>
      </w:r>
      <w:r w:rsidRPr="00FA439F">
        <w:rPr>
          <w:spacing w:val="-7"/>
          <w:lang w:val="en-US" w:eastAsia="ar-SA"/>
        </w:rPr>
        <w:t>URL</w:t>
      </w:r>
      <w:r w:rsidRPr="00FA439F">
        <w:rPr>
          <w:spacing w:val="-7"/>
          <w:lang w:eastAsia="ar-SA"/>
        </w:rPr>
        <w:t xml:space="preserve">: </w:t>
      </w:r>
      <w:hyperlink r:id="rId9" w:history="1">
        <w:r w:rsidRPr="00FA439F">
          <w:rPr>
            <w:color w:val="0000FF" w:themeColor="hyperlink"/>
            <w:u w:val="single"/>
          </w:rPr>
          <w:t>http://library.kursksmu.net/cgi-bin/irbis64r_15/cgiirbis_64.exe?LNG=&amp;I21DBN=MIXED&amp;P21DBN=MIXED&amp;S21STN=1&amp;S21REF=1&amp;S21FMT=fullwebr&amp;C21COM=S&amp;S21CNR=10&amp;S21P01=0&amp;S21P02=0&amp;S21P03=I=&amp;S21STR=CD-1809%2F%D0%A1%2079-896642723</w:t>
        </w:r>
      </w:hyperlink>
    </w:p>
    <w:p w:rsidR="00FA439F" w:rsidRPr="00FA439F" w:rsidRDefault="00FA439F" w:rsidP="00FA439F">
      <w:pPr>
        <w:spacing w:line="276" w:lineRule="auto"/>
      </w:pPr>
      <w:r w:rsidRPr="00FA439F">
        <w:t xml:space="preserve">3. </w:t>
      </w:r>
      <w:proofErr w:type="spellStart"/>
      <w:r w:rsidRPr="00FA439F">
        <w:t>Альжев</w:t>
      </w:r>
      <w:proofErr w:type="spellEnd"/>
      <w:r w:rsidRPr="00FA439F">
        <w:t xml:space="preserve"> Д.В. Социальная педагогика [Электронный ресурс]</w:t>
      </w:r>
      <w:proofErr w:type="gramStart"/>
      <w:r w:rsidRPr="00FA439F">
        <w:t xml:space="preserve"> :</w:t>
      </w:r>
      <w:proofErr w:type="gramEnd"/>
      <w:r w:rsidRPr="00FA439F">
        <w:t xml:space="preserve"> учебное пособие / Д.В. </w:t>
      </w:r>
      <w:proofErr w:type="spellStart"/>
      <w:r w:rsidRPr="00FA439F">
        <w:t>Альжев</w:t>
      </w:r>
      <w:proofErr w:type="spellEnd"/>
      <w:r w:rsidRPr="00FA439F">
        <w:t>. — Электрон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т</w:t>
      </w:r>
      <w:proofErr w:type="gramEnd"/>
      <w:r w:rsidRPr="00FA439F">
        <w:t xml:space="preserve">екстовые данные. — Саратов: Научная книга, 2012. — 126 c. — 2227-8397. — Режим доступа: </w:t>
      </w:r>
      <w:r w:rsidRPr="00FA439F">
        <w:rPr>
          <w:spacing w:val="-7"/>
          <w:lang w:val="en-US" w:eastAsia="ar-SA"/>
        </w:rPr>
        <w:t>URL</w:t>
      </w:r>
      <w:r w:rsidRPr="00FA439F">
        <w:rPr>
          <w:spacing w:val="-7"/>
          <w:lang w:eastAsia="ar-SA"/>
        </w:rPr>
        <w:t xml:space="preserve">: </w:t>
      </w:r>
      <w:hyperlink r:id="rId10" w:history="1">
        <w:r w:rsidRPr="00FA439F">
          <w:rPr>
            <w:color w:val="0000FF" w:themeColor="hyperlink"/>
            <w:u w:val="single"/>
          </w:rPr>
          <w:t>http://www.iprbookshop.ru/6334.html</w:t>
        </w:r>
      </w:hyperlink>
    </w:p>
    <w:p w:rsidR="00FA439F" w:rsidRPr="00FA439F" w:rsidRDefault="00FA439F" w:rsidP="00FA439F">
      <w:pPr>
        <w:spacing w:line="276" w:lineRule="auto"/>
      </w:pPr>
      <w:r w:rsidRPr="00FA439F">
        <w:t>4. Содержание и методика педагогической деятельности в социальной работе (социальная педагогика) [Электронный ресурс]</w:t>
      </w:r>
      <w:proofErr w:type="gramStart"/>
      <w:r w:rsidRPr="00FA439F">
        <w:t xml:space="preserve"> :</w:t>
      </w:r>
      <w:proofErr w:type="gramEnd"/>
      <w:r w:rsidRPr="00FA439F">
        <w:t xml:space="preserve"> учебное пособие для студентов педагогических вузов / Н.А. Соколова [и др.]. — Электрон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т</w:t>
      </w:r>
      <w:proofErr w:type="gramEnd"/>
      <w:r w:rsidRPr="00FA439F">
        <w:t>екстовые данные. — Челябинск: Челябинский гос</w:t>
      </w:r>
      <w:r w:rsidRPr="00FA439F">
        <w:t>у</w:t>
      </w:r>
      <w:r w:rsidRPr="00FA439F">
        <w:t>дарственный педагогический университет, 2014. — 350 c. — 978-5-906777-07-2. — Режим доступа:</w:t>
      </w:r>
      <w:r w:rsidRPr="00FA439F">
        <w:rPr>
          <w:spacing w:val="-7"/>
          <w:lang w:eastAsia="ar-SA"/>
        </w:rPr>
        <w:t xml:space="preserve"> </w:t>
      </w:r>
      <w:r w:rsidRPr="00FA439F">
        <w:rPr>
          <w:spacing w:val="-7"/>
          <w:lang w:val="en-US" w:eastAsia="ar-SA"/>
        </w:rPr>
        <w:t>URL</w:t>
      </w:r>
      <w:r w:rsidRPr="00FA439F">
        <w:t xml:space="preserve"> </w:t>
      </w:r>
      <w:hyperlink r:id="rId11" w:history="1">
        <w:r w:rsidRPr="00FA439F">
          <w:rPr>
            <w:color w:val="0000FF" w:themeColor="hyperlink"/>
            <w:u w:val="single"/>
          </w:rPr>
          <w:t>http://www.iprbookshop.ru/31919.html</w:t>
        </w:r>
      </w:hyperlink>
    </w:p>
    <w:p w:rsidR="00FA439F" w:rsidRPr="00FA439F" w:rsidRDefault="00FA439F" w:rsidP="00FA439F">
      <w:pPr>
        <w:spacing w:line="276" w:lineRule="auto"/>
        <w:rPr>
          <w:sz w:val="28"/>
          <w:szCs w:val="28"/>
        </w:rPr>
      </w:pPr>
      <w:r w:rsidRPr="00FA439F">
        <w:rPr>
          <w:sz w:val="28"/>
          <w:szCs w:val="28"/>
        </w:rPr>
        <w:t xml:space="preserve"> </w:t>
      </w:r>
    </w:p>
    <w:p w:rsidR="00FA439F" w:rsidRPr="00FA439F" w:rsidRDefault="00FA439F" w:rsidP="00FA439F">
      <w:pPr>
        <w:spacing w:line="276" w:lineRule="auto"/>
        <w:jc w:val="center"/>
        <w:rPr>
          <w:b/>
        </w:rPr>
      </w:pPr>
      <w:r w:rsidRPr="00FA439F">
        <w:rPr>
          <w:b/>
        </w:rPr>
        <w:lastRenderedPageBreak/>
        <w:t>Дополнительная литература</w:t>
      </w:r>
    </w:p>
    <w:p w:rsidR="00FA439F" w:rsidRPr="00FA439F" w:rsidRDefault="00FA439F" w:rsidP="00FA439F">
      <w:pPr>
        <w:spacing w:line="276" w:lineRule="auto"/>
        <w:rPr>
          <w:b/>
        </w:rPr>
      </w:pPr>
    </w:p>
    <w:p w:rsidR="00FA439F" w:rsidRPr="00FA439F" w:rsidRDefault="00FA439F" w:rsidP="00FA439F">
      <w:pPr>
        <w:spacing w:line="276" w:lineRule="auto"/>
        <w:jc w:val="both"/>
      </w:pPr>
      <w:r w:rsidRPr="00FA439F">
        <w:t xml:space="preserve">1.  </w:t>
      </w:r>
      <w:proofErr w:type="spellStart"/>
      <w:r w:rsidRPr="00FA439F">
        <w:t>Мардахаев</w:t>
      </w:r>
      <w:proofErr w:type="spellEnd"/>
      <w:r w:rsidRPr="00FA439F">
        <w:t>, Л. В. Социальная педагогика : учеб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д</w:t>
      </w:r>
      <w:proofErr w:type="gramEnd"/>
      <w:r w:rsidRPr="00FA439F">
        <w:t xml:space="preserve">ля студентов </w:t>
      </w:r>
      <w:proofErr w:type="spellStart"/>
      <w:r w:rsidRPr="00FA439F">
        <w:t>высш</w:t>
      </w:r>
      <w:proofErr w:type="spellEnd"/>
      <w:r w:rsidRPr="00FA439F">
        <w:t xml:space="preserve">. учеб. заведений, обучающихся по направлению подготовки и специальности "Социальная работа" / Л. В. </w:t>
      </w:r>
      <w:proofErr w:type="spellStart"/>
      <w:r w:rsidRPr="00FA439F">
        <w:t>Мардахаев</w:t>
      </w:r>
      <w:proofErr w:type="spellEnd"/>
      <w:r w:rsidRPr="00FA439F">
        <w:t>. - М.</w:t>
      </w:r>
      <w:proofErr w:type="gramStart"/>
      <w:r w:rsidRPr="00FA439F">
        <w:t xml:space="preserve"> :</w:t>
      </w:r>
      <w:proofErr w:type="gramEnd"/>
      <w:r w:rsidRPr="00FA439F">
        <w:t xml:space="preserve"> </w:t>
      </w:r>
      <w:proofErr w:type="spellStart"/>
      <w:r w:rsidRPr="00FA439F">
        <w:t>Гардарики</w:t>
      </w:r>
      <w:proofErr w:type="spellEnd"/>
      <w:r w:rsidRPr="00FA439F">
        <w:t xml:space="preserve">, 2006. - 269 с. - </w:t>
      </w:r>
      <w:proofErr w:type="spellStart"/>
      <w:r w:rsidRPr="00FA439F">
        <w:t>Библиогр</w:t>
      </w:r>
      <w:proofErr w:type="spellEnd"/>
      <w:r w:rsidRPr="00FA439F">
        <w:t xml:space="preserve">. в конце гл. - ISBN 5-8297-0160-Х </w:t>
      </w:r>
    </w:p>
    <w:p w:rsidR="00FA439F" w:rsidRPr="00FA439F" w:rsidRDefault="00FA439F" w:rsidP="00FA439F">
      <w:pPr>
        <w:spacing w:line="276" w:lineRule="auto"/>
        <w:jc w:val="both"/>
      </w:pPr>
      <w:r w:rsidRPr="00FA439F">
        <w:t>2. Олиференко, Л. Я. Социально-педагогическая поддержка детей группы риска : учеб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п</w:t>
      </w:r>
      <w:proofErr w:type="gramEnd"/>
      <w:r w:rsidRPr="00FA439F">
        <w:t xml:space="preserve">особие для студентов </w:t>
      </w:r>
      <w:proofErr w:type="spellStart"/>
      <w:r w:rsidRPr="00FA439F">
        <w:t>высш</w:t>
      </w:r>
      <w:proofErr w:type="spellEnd"/>
      <w:r w:rsidRPr="00FA439F">
        <w:t>. учеб. заведений, обучающихся по специальностям 031300 - Социальная педагогика / Л. Я. Олиференко, Т. И. Шульга, И. Ф. Дементьева. - М.</w:t>
      </w:r>
      <w:proofErr w:type="gramStart"/>
      <w:r w:rsidRPr="00FA439F">
        <w:t xml:space="preserve"> :</w:t>
      </w:r>
      <w:proofErr w:type="gramEnd"/>
      <w:r w:rsidRPr="00FA439F">
        <w:t xml:space="preserve"> Акад</w:t>
      </w:r>
      <w:r w:rsidRPr="00FA439F">
        <w:t>е</w:t>
      </w:r>
      <w:r w:rsidRPr="00FA439F">
        <w:t xml:space="preserve">мия, 2002. - 254 с. - (Высшее образование). - </w:t>
      </w:r>
      <w:proofErr w:type="spellStart"/>
      <w:r w:rsidRPr="00FA439F">
        <w:t>Библиогр</w:t>
      </w:r>
      <w:proofErr w:type="spellEnd"/>
      <w:r w:rsidRPr="00FA439F">
        <w:t xml:space="preserve">.: с. 243-252. - ISBN 5-7695-0775-6 </w:t>
      </w:r>
    </w:p>
    <w:p w:rsidR="00FA439F" w:rsidRPr="00FA439F" w:rsidRDefault="00FA439F" w:rsidP="00FA439F">
      <w:pPr>
        <w:spacing w:line="276" w:lineRule="auto"/>
        <w:jc w:val="both"/>
      </w:pPr>
      <w:r w:rsidRPr="00FA439F">
        <w:t>3. Мудрик, А. В. Социализация человека [Текст] : учеб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п</w:t>
      </w:r>
      <w:proofErr w:type="gramEnd"/>
      <w:r w:rsidRPr="00FA439F">
        <w:t xml:space="preserve">особие для студентов </w:t>
      </w:r>
      <w:proofErr w:type="spellStart"/>
      <w:r w:rsidRPr="00FA439F">
        <w:t>высш</w:t>
      </w:r>
      <w:proofErr w:type="spellEnd"/>
      <w:r w:rsidRPr="00FA439F">
        <w:t xml:space="preserve">. учеб. заведений, обучающихся по специальности 050700 (031300) - Соц. педагогика / </w:t>
      </w:r>
      <w:proofErr w:type="spellStart"/>
      <w:r w:rsidRPr="00FA439F">
        <w:t>А.В.Мудрик</w:t>
      </w:r>
      <w:proofErr w:type="spellEnd"/>
      <w:r w:rsidRPr="00FA439F">
        <w:t>. - М.</w:t>
      </w:r>
      <w:proofErr w:type="gramStart"/>
      <w:r w:rsidRPr="00FA439F">
        <w:t xml:space="preserve"> :</w:t>
      </w:r>
      <w:proofErr w:type="gramEnd"/>
      <w:r w:rsidRPr="00FA439F">
        <w:t xml:space="preserve"> Академия, 2004. - 300 с. - (Высшее профессиональное образование). - ISBN 5-7695-1680-1 </w:t>
      </w:r>
    </w:p>
    <w:p w:rsidR="00FA439F" w:rsidRPr="00FA439F" w:rsidRDefault="00FA439F" w:rsidP="00FA439F">
      <w:pPr>
        <w:spacing w:line="276" w:lineRule="auto"/>
        <w:jc w:val="both"/>
      </w:pPr>
      <w:r w:rsidRPr="00FA439F">
        <w:t xml:space="preserve">4. Дифференциация жизненных затруднений уязвимых слоев населения: эмпирический анализ субъективности : монография / Н. С. </w:t>
      </w:r>
      <w:proofErr w:type="spellStart"/>
      <w:r w:rsidRPr="00FA439F">
        <w:t>Степашов</w:t>
      </w:r>
      <w:proofErr w:type="spellEnd"/>
      <w:r w:rsidRPr="00FA439F">
        <w:t xml:space="preserve"> [и др.] ; Курский гос. мед</w:t>
      </w:r>
      <w:proofErr w:type="gramStart"/>
      <w:r w:rsidRPr="00FA439F">
        <w:t>.</w:t>
      </w:r>
      <w:proofErr w:type="gramEnd"/>
      <w:r w:rsidRPr="00FA439F">
        <w:t xml:space="preserve"> </w:t>
      </w:r>
      <w:proofErr w:type="gramStart"/>
      <w:r w:rsidRPr="00FA439F">
        <w:t>у</w:t>
      </w:r>
      <w:proofErr w:type="gramEnd"/>
      <w:r w:rsidRPr="00FA439F">
        <w:t>н-т. - Курск</w:t>
      </w:r>
      <w:proofErr w:type="gramStart"/>
      <w:r w:rsidRPr="00FA439F">
        <w:t xml:space="preserve"> :</w:t>
      </w:r>
      <w:proofErr w:type="gramEnd"/>
      <w:r w:rsidRPr="00FA439F">
        <w:t xml:space="preserve"> КГМУ, 2009. - 257 с.</w:t>
      </w:r>
      <w:proofErr w:type="gramStart"/>
      <w:r w:rsidRPr="00FA439F">
        <w:t xml:space="preserve"> :</w:t>
      </w:r>
      <w:proofErr w:type="gramEnd"/>
      <w:r w:rsidRPr="00FA439F">
        <w:t xml:space="preserve"> ил. - </w:t>
      </w:r>
      <w:proofErr w:type="spellStart"/>
      <w:r w:rsidRPr="00FA439F">
        <w:t>Библиогр</w:t>
      </w:r>
      <w:proofErr w:type="spellEnd"/>
      <w:r w:rsidRPr="00FA439F">
        <w:t>.: с. 251-257 (90 назв.). - ISBN 978-5-7487-1324-5</w:t>
      </w:r>
      <w:proofErr w:type="gramStart"/>
      <w:r w:rsidRPr="00FA439F">
        <w:t xml:space="preserve"> :</w:t>
      </w:r>
      <w:proofErr w:type="gramEnd"/>
      <w:r w:rsidRPr="00FA439F">
        <w:t xml:space="preserve"> </w:t>
      </w:r>
    </w:p>
    <w:p w:rsidR="00FA439F" w:rsidRPr="00FA439F" w:rsidRDefault="00FA439F" w:rsidP="00FA439F">
      <w:pPr>
        <w:spacing w:line="276" w:lineRule="auto"/>
        <w:rPr>
          <w:sz w:val="28"/>
          <w:szCs w:val="28"/>
        </w:rPr>
      </w:pPr>
    </w:p>
    <w:p w:rsidR="00FA439F" w:rsidRPr="00FA439F" w:rsidRDefault="00FA439F" w:rsidP="00FA439F">
      <w:pPr>
        <w:spacing w:line="276" w:lineRule="auto"/>
        <w:rPr>
          <w:b/>
        </w:rPr>
      </w:pPr>
      <w:r w:rsidRPr="00FA439F">
        <w:rPr>
          <w:b/>
        </w:rPr>
        <w:t xml:space="preserve">Периодические издания (журналы): </w:t>
      </w:r>
    </w:p>
    <w:p w:rsidR="00FA439F" w:rsidRPr="00FA439F" w:rsidRDefault="00FA439F" w:rsidP="00FA439F">
      <w:pPr>
        <w:spacing w:line="276" w:lineRule="auto"/>
      </w:pPr>
      <w:r w:rsidRPr="00FA439F">
        <w:rPr>
          <w:bCs/>
        </w:rPr>
        <w:t>1. Отечественный журнал социальной</w:t>
      </w:r>
      <w:r w:rsidRPr="00FA439F">
        <w:t> работы</w:t>
      </w:r>
    </w:p>
    <w:p w:rsidR="00FA439F" w:rsidRPr="00FA439F" w:rsidRDefault="00FA439F" w:rsidP="00FA439F">
      <w:pPr>
        <w:spacing w:line="276" w:lineRule="auto"/>
      </w:pPr>
      <w:r w:rsidRPr="00FA439F">
        <w:t>2. Социальное обслуживание</w:t>
      </w:r>
    </w:p>
    <w:p w:rsidR="00FA439F" w:rsidRPr="00FA439F" w:rsidRDefault="00FA439F" w:rsidP="00FA439F">
      <w:pPr>
        <w:spacing w:line="276" w:lineRule="auto"/>
      </w:pPr>
      <w:r w:rsidRPr="00FA439F">
        <w:t xml:space="preserve">3. Социальная педагогика в России. Научно-методический журнал </w:t>
      </w:r>
      <w:hyperlink r:id="rId12" w:history="1">
        <w:r w:rsidRPr="00FA439F">
          <w:rPr>
            <w:color w:val="0000FF" w:themeColor="hyperlink"/>
            <w:u w:val="single"/>
          </w:rPr>
          <w:t>https://elibrary.ru/title_about.asp?id=27674</w:t>
        </w:r>
      </w:hyperlink>
    </w:p>
    <w:p w:rsidR="00FA439F" w:rsidRPr="00FA439F" w:rsidRDefault="00FA439F" w:rsidP="00FA439F">
      <w:pPr>
        <w:spacing w:line="276" w:lineRule="auto"/>
      </w:pPr>
      <w:r w:rsidRPr="00FA439F">
        <w:t xml:space="preserve">4.Педагогическая периодика </w:t>
      </w:r>
      <w:hyperlink r:id="rId13" w:history="1">
        <w:r w:rsidRPr="00FA439F">
          <w:rPr>
            <w:color w:val="0000FF" w:themeColor="hyperlink"/>
            <w:u w:val="single"/>
          </w:rPr>
          <w:t>http://periodika.websib.ru/</w:t>
        </w:r>
      </w:hyperlink>
    </w:p>
    <w:p w:rsidR="00FA439F" w:rsidRPr="00FA439F" w:rsidRDefault="00FA439F" w:rsidP="00FA439F">
      <w:pPr>
        <w:spacing w:line="276" w:lineRule="auto"/>
      </w:pPr>
      <w:r w:rsidRPr="00FA439F">
        <w:t xml:space="preserve">5. Интеграция образования </w:t>
      </w:r>
      <w:hyperlink r:id="rId14" w:history="1">
        <w:r w:rsidRPr="00FA439F">
          <w:rPr>
            <w:color w:val="0000FF" w:themeColor="hyperlink"/>
            <w:u w:val="single"/>
          </w:rPr>
          <w:t>http://edumag.mrsu.ru/index.php/ru/archiv</w:t>
        </w:r>
      </w:hyperlink>
    </w:p>
    <w:p w:rsidR="00FA439F" w:rsidRPr="00FA439F" w:rsidRDefault="00FA439F" w:rsidP="00FA439F">
      <w:pPr>
        <w:spacing w:line="276" w:lineRule="auto"/>
      </w:pPr>
    </w:p>
    <w:p w:rsidR="00FA439F" w:rsidRPr="00FA439F" w:rsidRDefault="00FA439F" w:rsidP="00FA439F">
      <w:pPr>
        <w:shd w:val="clear" w:color="auto" w:fill="FFFFFF"/>
        <w:ind w:firstLine="709"/>
        <w:rPr>
          <w:rFonts w:eastAsia="Times New Roman"/>
          <w:b/>
          <w:bCs/>
          <w:spacing w:val="-7"/>
          <w:lang w:eastAsia="ar-SA"/>
        </w:rPr>
      </w:pPr>
      <w:r w:rsidRPr="00FA439F">
        <w:rPr>
          <w:rFonts w:eastAsia="Times New Roman"/>
          <w:b/>
          <w:bCs/>
          <w:spacing w:val="-7"/>
          <w:lang w:eastAsia="ar-SA"/>
        </w:rPr>
        <w:t>Электронное информационное обеспечение и профессиональные базы данных</w:t>
      </w:r>
    </w:p>
    <w:p w:rsidR="00FA439F" w:rsidRPr="00FA439F" w:rsidRDefault="00FA439F" w:rsidP="00FA439F"/>
    <w:p w:rsidR="00FA439F" w:rsidRPr="00FA439F" w:rsidRDefault="00FA439F" w:rsidP="00FA439F">
      <w:pPr>
        <w:numPr>
          <w:ilvl w:val="0"/>
          <w:numId w:val="2"/>
        </w:numPr>
        <w:spacing w:after="200" w:line="276" w:lineRule="auto"/>
        <w:ind w:left="0" w:firstLine="0"/>
        <w:rPr>
          <w:rFonts w:eastAsiaTheme="minorHAnsi"/>
          <w:lang w:eastAsia="en-US"/>
        </w:rPr>
      </w:pPr>
      <w:proofErr w:type="spellStart"/>
      <w:r w:rsidRPr="00FA439F">
        <w:rPr>
          <w:rFonts w:eastAsiaTheme="minorHAnsi"/>
          <w:lang w:eastAsia="en-US"/>
        </w:rPr>
        <w:t>КонсультантПлюс</w:t>
      </w:r>
      <w:proofErr w:type="spellEnd"/>
      <w:r w:rsidRPr="00FA439F">
        <w:rPr>
          <w:rFonts w:eastAsiaTheme="minorHAnsi"/>
          <w:lang w:eastAsia="en-US"/>
        </w:rPr>
        <w:t xml:space="preserve">. URL: </w:t>
      </w:r>
      <w:hyperlink r:id="rId15" w:history="1">
        <w:r w:rsidRPr="00FA439F">
          <w:rPr>
            <w:rFonts w:eastAsiaTheme="minorHAnsi"/>
            <w:color w:val="0000FF" w:themeColor="hyperlink"/>
            <w:u w:val="single"/>
            <w:lang w:eastAsia="en-US"/>
          </w:rPr>
          <w:t>https://kurskmed.com/department/library/page/Consultant_Plus</w:t>
        </w:r>
      </w:hyperlink>
    </w:p>
    <w:p w:rsidR="00FA439F" w:rsidRPr="00FA439F" w:rsidRDefault="00FA439F" w:rsidP="00FA439F">
      <w:pPr>
        <w:numPr>
          <w:ilvl w:val="0"/>
          <w:numId w:val="2"/>
        </w:numPr>
        <w:spacing w:after="200" w:line="276" w:lineRule="auto"/>
        <w:ind w:left="0" w:firstLine="0"/>
        <w:rPr>
          <w:rFonts w:eastAsiaTheme="minorHAnsi"/>
          <w:lang w:eastAsia="en-US"/>
        </w:rPr>
      </w:pPr>
      <w:r w:rsidRPr="00FA439F">
        <w:rPr>
          <w:rFonts w:eastAsiaTheme="minorHAnsi"/>
          <w:lang w:eastAsia="en-US"/>
        </w:rPr>
        <w:t xml:space="preserve">Официальный сайт научной электронной библиотеки eLIBRARY.RU. URL: </w:t>
      </w:r>
      <w:hyperlink r:id="rId16" w:history="1">
        <w:r w:rsidRPr="00FA439F">
          <w:rPr>
            <w:rFonts w:eastAsiaTheme="minorHAnsi"/>
            <w:color w:val="0000FF" w:themeColor="hyperlink"/>
            <w:u w:val="single"/>
            <w:lang w:eastAsia="en-US"/>
          </w:rPr>
          <w:t>https://elibrary.ru/</w:t>
        </w:r>
      </w:hyperlink>
    </w:p>
    <w:p w:rsidR="00FA439F" w:rsidRPr="00FA439F" w:rsidRDefault="00FA439F" w:rsidP="00FA439F">
      <w:pPr>
        <w:numPr>
          <w:ilvl w:val="0"/>
          <w:numId w:val="2"/>
        </w:numPr>
        <w:spacing w:after="200" w:line="276" w:lineRule="auto"/>
        <w:ind w:left="0" w:firstLine="0"/>
        <w:rPr>
          <w:rFonts w:eastAsiaTheme="minorHAnsi"/>
          <w:lang w:eastAsia="en-US"/>
        </w:rPr>
      </w:pPr>
      <w:r w:rsidRPr="00FA439F">
        <w:rPr>
          <w:rFonts w:eastAsiaTheme="minorHAnsi"/>
          <w:lang w:eastAsia="en-US"/>
        </w:rPr>
        <w:t xml:space="preserve">Официальный сайт Национальной электронной библиотеки (НЭБ). URL: </w:t>
      </w:r>
      <w:hyperlink r:id="rId17" w:history="1">
        <w:r w:rsidRPr="00FA439F">
          <w:rPr>
            <w:rFonts w:eastAsiaTheme="minorHAnsi"/>
            <w:color w:val="0000FF" w:themeColor="hyperlink"/>
            <w:u w:val="single"/>
            <w:lang w:eastAsia="en-US"/>
          </w:rPr>
          <w:t>http://нэб.рф/</w:t>
        </w:r>
      </w:hyperlink>
    </w:p>
    <w:p w:rsidR="00100873" w:rsidRDefault="00383681" w:rsidP="00383681">
      <w:pPr>
        <w:spacing w:after="200" w:line="276" w:lineRule="auto"/>
        <w:jc w:val="both"/>
        <w:rPr>
          <w:b/>
          <w:bCs/>
          <w:sz w:val="28"/>
          <w:szCs w:val="28"/>
          <w:highlight w:val="yellow"/>
        </w:rPr>
      </w:pPr>
      <w:r w:rsidRPr="00383681">
        <w:rPr>
          <w:rFonts w:eastAsiaTheme="minorHAnsi"/>
          <w:bCs/>
          <w:lang w:eastAsia="en-US"/>
        </w:rPr>
        <w:t>4.</w:t>
      </w:r>
      <w:r>
        <w:rPr>
          <w:rFonts w:eastAsiaTheme="minorHAnsi"/>
          <w:bCs/>
          <w:lang w:eastAsia="en-US"/>
        </w:rPr>
        <w:t xml:space="preserve"> </w:t>
      </w:r>
      <w:r w:rsidR="00FA439F" w:rsidRPr="00383681">
        <w:rPr>
          <w:rFonts w:eastAsiaTheme="minorHAnsi"/>
          <w:bCs/>
          <w:lang w:eastAsia="en-US"/>
        </w:rPr>
        <w:t>Министерство образования и науки Российской Федерации</w:t>
      </w:r>
      <w:r w:rsidR="00FA439F" w:rsidRPr="00383681">
        <w:rPr>
          <w:rFonts w:eastAsiaTheme="minorHAnsi"/>
          <w:b/>
          <w:bCs/>
          <w:lang w:eastAsia="en-US"/>
        </w:rPr>
        <w:br/>
      </w:r>
      <w:hyperlink r:id="rId18" w:history="1">
        <w:r w:rsidR="00FA439F" w:rsidRPr="00383681">
          <w:rPr>
            <w:rFonts w:eastAsiaTheme="minorHAnsi"/>
            <w:color w:val="0000FF" w:themeColor="hyperlink"/>
            <w:u w:val="single"/>
            <w:lang w:eastAsia="en-US"/>
          </w:rPr>
          <w:t>https://xn--80abucjiibhv9a.xn--p1ai/</w:t>
        </w:r>
      </w:hyperlink>
      <w:bookmarkStart w:id="0" w:name="_GoBack"/>
      <w:bookmarkEnd w:id="0"/>
    </w:p>
    <w:sectPr w:rsidR="0010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9F" w:rsidRDefault="00FA439F" w:rsidP="00F6797E">
      <w:r>
        <w:separator/>
      </w:r>
    </w:p>
  </w:endnote>
  <w:endnote w:type="continuationSeparator" w:id="0">
    <w:p w:rsidR="00FA439F" w:rsidRDefault="00FA439F" w:rsidP="00F6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9F" w:rsidRDefault="00FA439F" w:rsidP="00F6797E">
      <w:r>
        <w:separator/>
      </w:r>
    </w:p>
  </w:footnote>
  <w:footnote w:type="continuationSeparator" w:id="0">
    <w:p w:rsidR="00FA439F" w:rsidRDefault="00FA439F" w:rsidP="00F6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EA0"/>
    <w:multiLevelType w:val="hybridMultilevel"/>
    <w:tmpl w:val="F6000506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912E46"/>
    <w:multiLevelType w:val="hybridMultilevel"/>
    <w:tmpl w:val="04CC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F58A3"/>
    <w:multiLevelType w:val="hybridMultilevel"/>
    <w:tmpl w:val="3EE42B64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741700E"/>
    <w:multiLevelType w:val="hybridMultilevel"/>
    <w:tmpl w:val="2DCE9BB6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B069D2"/>
    <w:multiLevelType w:val="hybridMultilevel"/>
    <w:tmpl w:val="C5B441B4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16759CC"/>
    <w:multiLevelType w:val="hybridMultilevel"/>
    <w:tmpl w:val="75EC3BFE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b w:val="0"/>
      </w:rPr>
    </w:lvl>
  </w:abstractNum>
  <w:abstractNum w:abstractNumId="7">
    <w:nsid w:val="217F44C1"/>
    <w:multiLevelType w:val="hybridMultilevel"/>
    <w:tmpl w:val="24DA39DC"/>
    <w:lvl w:ilvl="0" w:tplc="5522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87B20"/>
    <w:multiLevelType w:val="hybridMultilevel"/>
    <w:tmpl w:val="C6B0DB08"/>
    <w:lvl w:ilvl="0" w:tplc="EBAA6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E331A9"/>
    <w:multiLevelType w:val="hybridMultilevel"/>
    <w:tmpl w:val="9B1AA264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8F57AF3"/>
    <w:multiLevelType w:val="hybridMultilevel"/>
    <w:tmpl w:val="441E93B4"/>
    <w:lvl w:ilvl="0" w:tplc="5838E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4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72A7C"/>
    <w:multiLevelType w:val="multilevel"/>
    <w:tmpl w:val="14509A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7C3D73"/>
    <w:multiLevelType w:val="hybridMultilevel"/>
    <w:tmpl w:val="C2085364"/>
    <w:lvl w:ilvl="0" w:tplc="5838E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504374"/>
    <w:multiLevelType w:val="hybridMultilevel"/>
    <w:tmpl w:val="06682C8E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AF6E52"/>
    <w:multiLevelType w:val="hybridMultilevel"/>
    <w:tmpl w:val="310C18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D223FC"/>
    <w:multiLevelType w:val="hybridMultilevel"/>
    <w:tmpl w:val="4A4E0384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7900C4"/>
    <w:multiLevelType w:val="hybridMultilevel"/>
    <w:tmpl w:val="0180E606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6CB3C5E"/>
    <w:multiLevelType w:val="hybridMultilevel"/>
    <w:tmpl w:val="6D921CFC"/>
    <w:lvl w:ilvl="0" w:tplc="60F04A3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8">
    <w:nsid w:val="427D7C1C"/>
    <w:multiLevelType w:val="hybridMultilevel"/>
    <w:tmpl w:val="35766A8A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3A7247E"/>
    <w:multiLevelType w:val="hybridMultilevel"/>
    <w:tmpl w:val="6680A72E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440A3D"/>
    <w:multiLevelType w:val="hybridMultilevel"/>
    <w:tmpl w:val="D9AE9910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6375F69"/>
    <w:multiLevelType w:val="hybridMultilevel"/>
    <w:tmpl w:val="F3247320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78B6CE5"/>
    <w:multiLevelType w:val="hybridMultilevel"/>
    <w:tmpl w:val="C8C0FE46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946402A"/>
    <w:multiLevelType w:val="hybridMultilevel"/>
    <w:tmpl w:val="764E3332"/>
    <w:lvl w:ilvl="0" w:tplc="EBAA6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4A34567"/>
    <w:multiLevelType w:val="hybridMultilevel"/>
    <w:tmpl w:val="702E263A"/>
    <w:lvl w:ilvl="0" w:tplc="5838E6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A442767"/>
    <w:multiLevelType w:val="hybridMultilevel"/>
    <w:tmpl w:val="8B2C9F9A"/>
    <w:lvl w:ilvl="0" w:tplc="5838E6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DA37797"/>
    <w:multiLevelType w:val="hybridMultilevel"/>
    <w:tmpl w:val="4260AD7A"/>
    <w:lvl w:ilvl="0" w:tplc="5838E6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3EE7186"/>
    <w:multiLevelType w:val="hybridMultilevel"/>
    <w:tmpl w:val="B840085A"/>
    <w:lvl w:ilvl="0" w:tplc="EBAA6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7405C53"/>
    <w:multiLevelType w:val="hybridMultilevel"/>
    <w:tmpl w:val="5066A816"/>
    <w:lvl w:ilvl="0" w:tplc="60F04A3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46BAF"/>
    <w:multiLevelType w:val="hybridMultilevel"/>
    <w:tmpl w:val="DA80162E"/>
    <w:lvl w:ilvl="0" w:tplc="6870F684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6CC16788"/>
    <w:multiLevelType w:val="hybridMultilevel"/>
    <w:tmpl w:val="4EA2F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023F5"/>
    <w:multiLevelType w:val="hybridMultilevel"/>
    <w:tmpl w:val="5784CEA2"/>
    <w:lvl w:ilvl="0" w:tplc="A14689B8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430F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CC4BDE"/>
    <w:multiLevelType w:val="hybridMultilevel"/>
    <w:tmpl w:val="A978F50C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A612D1B"/>
    <w:multiLevelType w:val="hybridMultilevel"/>
    <w:tmpl w:val="7D6612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F1329"/>
    <w:multiLevelType w:val="hybridMultilevel"/>
    <w:tmpl w:val="858A825A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D1B52B3"/>
    <w:multiLevelType w:val="hybridMultilevel"/>
    <w:tmpl w:val="A878B3B4"/>
    <w:lvl w:ilvl="0" w:tplc="60F04A3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92042B"/>
    <w:multiLevelType w:val="hybridMultilevel"/>
    <w:tmpl w:val="328C86A6"/>
    <w:lvl w:ilvl="0" w:tplc="5838E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7"/>
  </w:num>
  <w:num w:numId="7">
    <w:abstractNumId w:val="12"/>
  </w:num>
  <w:num w:numId="8">
    <w:abstractNumId w:val="18"/>
  </w:num>
  <w:num w:numId="9">
    <w:abstractNumId w:val="25"/>
  </w:num>
  <w:num w:numId="10">
    <w:abstractNumId w:val="1"/>
  </w:num>
  <w:num w:numId="11">
    <w:abstractNumId w:val="14"/>
  </w:num>
  <w:num w:numId="12">
    <w:abstractNumId w:val="29"/>
  </w:num>
  <w:num w:numId="13">
    <w:abstractNumId w:val="11"/>
  </w:num>
  <w:num w:numId="14">
    <w:abstractNumId w:val="20"/>
  </w:num>
  <w:num w:numId="15">
    <w:abstractNumId w:val="16"/>
  </w:num>
  <w:num w:numId="16">
    <w:abstractNumId w:val="26"/>
  </w:num>
  <w:num w:numId="17">
    <w:abstractNumId w:val="10"/>
  </w:num>
  <w:num w:numId="18">
    <w:abstractNumId w:val="37"/>
  </w:num>
  <w:num w:numId="19">
    <w:abstractNumId w:val="22"/>
  </w:num>
  <w:num w:numId="20">
    <w:abstractNumId w:val="15"/>
  </w:num>
  <w:num w:numId="21">
    <w:abstractNumId w:val="24"/>
  </w:num>
  <w:num w:numId="22">
    <w:abstractNumId w:val="33"/>
  </w:num>
  <w:num w:numId="23">
    <w:abstractNumId w:val="0"/>
  </w:num>
  <w:num w:numId="24">
    <w:abstractNumId w:val="35"/>
  </w:num>
  <w:num w:numId="25">
    <w:abstractNumId w:val="19"/>
  </w:num>
  <w:num w:numId="26">
    <w:abstractNumId w:val="3"/>
  </w:num>
  <w:num w:numId="27">
    <w:abstractNumId w:val="4"/>
  </w:num>
  <w:num w:numId="28">
    <w:abstractNumId w:val="9"/>
  </w:num>
  <w:num w:numId="29">
    <w:abstractNumId w:val="13"/>
  </w:num>
  <w:num w:numId="30">
    <w:abstractNumId w:val="21"/>
  </w:num>
  <w:num w:numId="31">
    <w:abstractNumId w:val="2"/>
  </w:num>
  <w:num w:numId="32">
    <w:abstractNumId w:val="5"/>
  </w:num>
  <w:num w:numId="33">
    <w:abstractNumId w:val="17"/>
  </w:num>
  <w:num w:numId="34">
    <w:abstractNumId w:val="36"/>
  </w:num>
  <w:num w:numId="35">
    <w:abstractNumId w:val="28"/>
  </w:num>
  <w:num w:numId="36">
    <w:abstractNumId w:val="31"/>
  </w:num>
  <w:num w:numId="37">
    <w:abstractNumId w:val="8"/>
  </w:num>
  <w:num w:numId="38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2"/>
    <w:rsid w:val="00017A18"/>
    <w:rsid w:val="000401E6"/>
    <w:rsid w:val="00040335"/>
    <w:rsid w:val="00055367"/>
    <w:rsid w:val="00057A89"/>
    <w:rsid w:val="000802A2"/>
    <w:rsid w:val="000A68E5"/>
    <w:rsid w:val="000E484A"/>
    <w:rsid w:val="000F41B3"/>
    <w:rsid w:val="00100873"/>
    <w:rsid w:val="00101FD4"/>
    <w:rsid w:val="001133F3"/>
    <w:rsid w:val="00134808"/>
    <w:rsid w:val="00134AE3"/>
    <w:rsid w:val="00134D15"/>
    <w:rsid w:val="00137E58"/>
    <w:rsid w:val="001674F6"/>
    <w:rsid w:val="00167AA7"/>
    <w:rsid w:val="001840B0"/>
    <w:rsid w:val="00191856"/>
    <w:rsid w:val="001A5AE8"/>
    <w:rsid w:val="001A60F0"/>
    <w:rsid w:val="001A6780"/>
    <w:rsid w:val="001B3DC9"/>
    <w:rsid w:val="001B6F0C"/>
    <w:rsid w:val="001C3B23"/>
    <w:rsid w:val="001C4386"/>
    <w:rsid w:val="001D1B30"/>
    <w:rsid w:val="001D587C"/>
    <w:rsid w:val="001D65CB"/>
    <w:rsid w:val="001E3E8D"/>
    <w:rsid w:val="0022312D"/>
    <w:rsid w:val="00234A0C"/>
    <w:rsid w:val="00257488"/>
    <w:rsid w:val="00284882"/>
    <w:rsid w:val="002A1AD6"/>
    <w:rsid w:val="002B5E51"/>
    <w:rsid w:val="002D5CDB"/>
    <w:rsid w:val="002E5C3D"/>
    <w:rsid w:val="003119B3"/>
    <w:rsid w:val="00330D02"/>
    <w:rsid w:val="003714D6"/>
    <w:rsid w:val="00383681"/>
    <w:rsid w:val="00384B35"/>
    <w:rsid w:val="003C4485"/>
    <w:rsid w:val="003D0CC1"/>
    <w:rsid w:val="004057F7"/>
    <w:rsid w:val="00406C44"/>
    <w:rsid w:val="00413ECA"/>
    <w:rsid w:val="004201F4"/>
    <w:rsid w:val="00440D83"/>
    <w:rsid w:val="00445DCE"/>
    <w:rsid w:val="00450A88"/>
    <w:rsid w:val="00452E7B"/>
    <w:rsid w:val="004720A6"/>
    <w:rsid w:val="0048584C"/>
    <w:rsid w:val="00494DAB"/>
    <w:rsid w:val="004F3219"/>
    <w:rsid w:val="0051495C"/>
    <w:rsid w:val="00523C3C"/>
    <w:rsid w:val="00530AEA"/>
    <w:rsid w:val="00555C30"/>
    <w:rsid w:val="00555E5C"/>
    <w:rsid w:val="00565596"/>
    <w:rsid w:val="0056667A"/>
    <w:rsid w:val="0057678D"/>
    <w:rsid w:val="005A1763"/>
    <w:rsid w:val="005C0FAA"/>
    <w:rsid w:val="005E3861"/>
    <w:rsid w:val="005F3178"/>
    <w:rsid w:val="0062528D"/>
    <w:rsid w:val="006375C4"/>
    <w:rsid w:val="00640E86"/>
    <w:rsid w:val="006410F1"/>
    <w:rsid w:val="00667BCA"/>
    <w:rsid w:val="00671EDD"/>
    <w:rsid w:val="006762D8"/>
    <w:rsid w:val="00693F74"/>
    <w:rsid w:val="006A050D"/>
    <w:rsid w:val="006A4790"/>
    <w:rsid w:val="006B76AF"/>
    <w:rsid w:val="006C7B5F"/>
    <w:rsid w:val="006E575F"/>
    <w:rsid w:val="00716559"/>
    <w:rsid w:val="007422AA"/>
    <w:rsid w:val="00742332"/>
    <w:rsid w:val="0075291E"/>
    <w:rsid w:val="00752DB1"/>
    <w:rsid w:val="007608FB"/>
    <w:rsid w:val="00773EA0"/>
    <w:rsid w:val="0077506E"/>
    <w:rsid w:val="00775C0C"/>
    <w:rsid w:val="00783DB8"/>
    <w:rsid w:val="0079282F"/>
    <w:rsid w:val="007A5F00"/>
    <w:rsid w:val="007A6B8A"/>
    <w:rsid w:val="007B5287"/>
    <w:rsid w:val="007B63CC"/>
    <w:rsid w:val="007C447E"/>
    <w:rsid w:val="007D356F"/>
    <w:rsid w:val="007E1E40"/>
    <w:rsid w:val="007E4700"/>
    <w:rsid w:val="007F121C"/>
    <w:rsid w:val="00812803"/>
    <w:rsid w:val="00817277"/>
    <w:rsid w:val="00821C0C"/>
    <w:rsid w:val="008233C5"/>
    <w:rsid w:val="00845757"/>
    <w:rsid w:val="00850E4A"/>
    <w:rsid w:val="008524BA"/>
    <w:rsid w:val="00861C36"/>
    <w:rsid w:val="00876C41"/>
    <w:rsid w:val="00895681"/>
    <w:rsid w:val="008A74BA"/>
    <w:rsid w:val="008C3E21"/>
    <w:rsid w:val="00946FD6"/>
    <w:rsid w:val="00952AE5"/>
    <w:rsid w:val="00974EC0"/>
    <w:rsid w:val="009A7EC5"/>
    <w:rsid w:val="009B1487"/>
    <w:rsid w:val="009C3BDF"/>
    <w:rsid w:val="009C6DA4"/>
    <w:rsid w:val="009E30B0"/>
    <w:rsid w:val="009F0D8B"/>
    <w:rsid w:val="009F2D3B"/>
    <w:rsid w:val="00A06BCB"/>
    <w:rsid w:val="00A1770C"/>
    <w:rsid w:val="00A2362A"/>
    <w:rsid w:val="00A31BB6"/>
    <w:rsid w:val="00A32A8D"/>
    <w:rsid w:val="00A60AF5"/>
    <w:rsid w:val="00A61174"/>
    <w:rsid w:val="00AA0FBA"/>
    <w:rsid w:val="00AA46DB"/>
    <w:rsid w:val="00AB025A"/>
    <w:rsid w:val="00AB705B"/>
    <w:rsid w:val="00AD7B8E"/>
    <w:rsid w:val="00AE2AC9"/>
    <w:rsid w:val="00B06BD8"/>
    <w:rsid w:val="00B15D64"/>
    <w:rsid w:val="00B2011C"/>
    <w:rsid w:val="00B50C3B"/>
    <w:rsid w:val="00B67AFD"/>
    <w:rsid w:val="00B8287B"/>
    <w:rsid w:val="00B8540B"/>
    <w:rsid w:val="00BA7D9B"/>
    <w:rsid w:val="00BB12BF"/>
    <w:rsid w:val="00BB5B5F"/>
    <w:rsid w:val="00BD2B91"/>
    <w:rsid w:val="00BE40EB"/>
    <w:rsid w:val="00BE4A00"/>
    <w:rsid w:val="00BE7D8C"/>
    <w:rsid w:val="00BF4EA8"/>
    <w:rsid w:val="00C01A6E"/>
    <w:rsid w:val="00C11D25"/>
    <w:rsid w:val="00C1600B"/>
    <w:rsid w:val="00C32FE1"/>
    <w:rsid w:val="00C35A38"/>
    <w:rsid w:val="00C47108"/>
    <w:rsid w:val="00C54A66"/>
    <w:rsid w:val="00C76057"/>
    <w:rsid w:val="00C952E8"/>
    <w:rsid w:val="00CB1B0A"/>
    <w:rsid w:val="00D1064C"/>
    <w:rsid w:val="00D227F0"/>
    <w:rsid w:val="00D23AD7"/>
    <w:rsid w:val="00D52BDF"/>
    <w:rsid w:val="00D65E43"/>
    <w:rsid w:val="00D840A2"/>
    <w:rsid w:val="00D846AB"/>
    <w:rsid w:val="00DC3FB8"/>
    <w:rsid w:val="00DD2A76"/>
    <w:rsid w:val="00E0136F"/>
    <w:rsid w:val="00E03025"/>
    <w:rsid w:val="00E23199"/>
    <w:rsid w:val="00E37C84"/>
    <w:rsid w:val="00E5190E"/>
    <w:rsid w:val="00E6484E"/>
    <w:rsid w:val="00E87D16"/>
    <w:rsid w:val="00E96C96"/>
    <w:rsid w:val="00EA300A"/>
    <w:rsid w:val="00EB1E21"/>
    <w:rsid w:val="00EC486D"/>
    <w:rsid w:val="00EE2FB1"/>
    <w:rsid w:val="00EF2F30"/>
    <w:rsid w:val="00EF3F41"/>
    <w:rsid w:val="00F02F47"/>
    <w:rsid w:val="00F304C5"/>
    <w:rsid w:val="00F55948"/>
    <w:rsid w:val="00F611B7"/>
    <w:rsid w:val="00F6797E"/>
    <w:rsid w:val="00F830DE"/>
    <w:rsid w:val="00F851CC"/>
    <w:rsid w:val="00F86A84"/>
    <w:rsid w:val="00F94B55"/>
    <w:rsid w:val="00FA439F"/>
    <w:rsid w:val="00FB6966"/>
    <w:rsid w:val="00FC5840"/>
    <w:rsid w:val="00FC68FA"/>
    <w:rsid w:val="00FD4407"/>
    <w:rsid w:val="00FE1F63"/>
    <w:rsid w:val="00FE628F"/>
    <w:rsid w:val="00FF05C3"/>
    <w:rsid w:val="00FF12EE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1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3C448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4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401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01E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401E6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40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401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01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01E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0401E6"/>
    <w:pPr>
      <w:ind w:left="720"/>
      <w:contextualSpacing/>
    </w:pPr>
  </w:style>
  <w:style w:type="paragraph" w:customStyle="1" w:styleId="a5">
    <w:name w:val="список с точками"/>
    <w:basedOn w:val="a"/>
    <w:rsid w:val="000401E6"/>
    <w:pPr>
      <w:tabs>
        <w:tab w:val="num" w:pos="756"/>
      </w:tabs>
      <w:spacing w:line="312" w:lineRule="auto"/>
      <w:ind w:left="756" w:hanging="360"/>
      <w:jc w:val="both"/>
    </w:pPr>
  </w:style>
  <w:style w:type="character" w:styleId="a6">
    <w:name w:val="Hyperlink"/>
    <w:rsid w:val="000401E6"/>
    <w:rPr>
      <w:color w:val="0000FF"/>
      <w:u w:val="single"/>
    </w:rPr>
  </w:style>
  <w:style w:type="paragraph" w:styleId="a7">
    <w:name w:val="Plain Text"/>
    <w:basedOn w:val="a"/>
    <w:link w:val="a8"/>
    <w:rsid w:val="000401E6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401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EA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D356F"/>
    <w:pPr>
      <w:ind w:left="720"/>
      <w:contextualSpacing/>
    </w:pPr>
  </w:style>
  <w:style w:type="table" w:styleId="ac">
    <w:name w:val="Table Grid"/>
    <w:basedOn w:val="a1"/>
    <w:uiPriority w:val="59"/>
    <w:rsid w:val="0018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C44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nhideWhenUsed/>
    <w:rsid w:val="003C4485"/>
    <w:pPr>
      <w:spacing w:after="120"/>
      <w:ind w:left="283"/>
    </w:pPr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rsid w:val="003C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7277"/>
    <w:pPr>
      <w:widowControl w:val="0"/>
      <w:autoSpaceDE w:val="0"/>
      <w:autoSpaceDN w:val="0"/>
      <w:spacing w:before="113"/>
      <w:ind w:left="6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F679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67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679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797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1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3C448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4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401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01E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401E6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40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401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01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01E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0401E6"/>
    <w:pPr>
      <w:ind w:left="720"/>
      <w:contextualSpacing/>
    </w:pPr>
  </w:style>
  <w:style w:type="paragraph" w:customStyle="1" w:styleId="a5">
    <w:name w:val="список с точками"/>
    <w:basedOn w:val="a"/>
    <w:rsid w:val="000401E6"/>
    <w:pPr>
      <w:tabs>
        <w:tab w:val="num" w:pos="756"/>
      </w:tabs>
      <w:spacing w:line="312" w:lineRule="auto"/>
      <w:ind w:left="756" w:hanging="360"/>
      <w:jc w:val="both"/>
    </w:pPr>
  </w:style>
  <w:style w:type="character" w:styleId="a6">
    <w:name w:val="Hyperlink"/>
    <w:rsid w:val="000401E6"/>
    <w:rPr>
      <w:color w:val="0000FF"/>
      <w:u w:val="single"/>
    </w:rPr>
  </w:style>
  <w:style w:type="paragraph" w:styleId="a7">
    <w:name w:val="Plain Text"/>
    <w:basedOn w:val="a"/>
    <w:link w:val="a8"/>
    <w:rsid w:val="000401E6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401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EA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D356F"/>
    <w:pPr>
      <w:ind w:left="720"/>
      <w:contextualSpacing/>
    </w:pPr>
  </w:style>
  <w:style w:type="table" w:styleId="ac">
    <w:name w:val="Table Grid"/>
    <w:basedOn w:val="a1"/>
    <w:uiPriority w:val="59"/>
    <w:rsid w:val="0018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C44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nhideWhenUsed/>
    <w:rsid w:val="003C4485"/>
    <w:pPr>
      <w:spacing w:after="120"/>
      <w:ind w:left="283"/>
    </w:pPr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rsid w:val="003C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7277"/>
    <w:pPr>
      <w:widowControl w:val="0"/>
      <w:autoSpaceDE w:val="0"/>
      <w:autoSpaceDN w:val="0"/>
      <w:spacing w:before="113"/>
      <w:ind w:left="6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F679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67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679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797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riodika.websib.ru/" TargetMode="External"/><Relationship Id="rId18" Type="http://schemas.openxmlformats.org/officeDocument/2006/relationships/hyperlink" Target="https://xn--80abucjiibhv9a.xn--p1a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ibrary.ru/title_about.asp?id=27674" TargetMode="External"/><Relationship Id="rId17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3191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urskmed.com/department/library/page/Consultant_Plus" TargetMode="External"/><Relationship Id="rId10" Type="http://schemas.openxmlformats.org/officeDocument/2006/relationships/hyperlink" Target="http://www.iprbookshop.ru/6334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809%2F%D0%A1%2079-896642723" TargetMode="External"/><Relationship Id="rId14" Type="http://schemas.openxmlformats.org/officeDocument/2006/relationships/hyperlink" Target="http://edumag.mrsu.ru/index.php/ru/arch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D5D9-3708-4E51-BD07-1808096C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2019-06-18T09:48:00Z</cp:lastPrinted>
  <dcterms:created xsi:type="dcterms:W3CDTF">2020-08-26T09:04:00Z</dcterms:created>
  <dcterms:modified xsi:type="dcterms:W3CDTF">2020-11-06T07:43:00Z</dcterms:modified>
</cp:coreProperties>
</file>