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7B4DB3" w:rsidRDefault="007B4D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Онкология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7B4DB3">
        <w:rPr>
          <w:rFonts w:ascii="Times New Roman" w:hAnsi="Times New Roman" w:cs="Times New Roman"/>
          <w:sz w:val="24"/>
          <w:szCs w:val="24"/>
        </w:rPr>
        <w:t>онкология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7B4DB3">
        <w:rPr>
          <w:rFonts w:ascii="Times New Roman" w:hAnsi="Times New Roman" w:cs="Times New Roman"/>
          <w:b/>
          <w:sz w:val="24"/>
          <w:szCs w:val="24"/>
        </w:rPr>
        <w:t xml:space="preserve"> 29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7B4DB3" w:rsidRDefault="007B4DB3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7B4DB3" w:rsidTr="00EF4A81">
        <w:tc>
          <w:tcPr>
            <w:tcW w:w="2376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t>ПК-1</w:t>
            </w:r>
          </w:p>
        </w:tc>
        <w:tc>
          <w:tcPr>
            <w:tcW w:w="7195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4DB3">
              <w:rPr>
                <w:rFonts w:ascii="Times New Roman" w:hAnsi="Times New Roman" w:cs="Times New Roman"/>
                <w:color w:val="000000"/>
                <w:sz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</w:tr>
      <w:tr w:rsidR="007B4DB3" w:rsidTr="00EF4A81">
        <w:tc>
          <w:tcPr>
            <w:tcW w:w="2376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t>ПК-2</w:t>
            </w:r>
          </w:p>
        </w:tc>
        <w:tc>
          <w:tcPr>
            <w:tcW w:w="7195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детьми и подростками</w:t>
            </w:r>
          </w:p>
        </w:tc>
      </w:tr>
      <w:tr w:rsidR="007B4DB3" w:rsidTr="00EF4A81">
        <w:tc>
          <w:tcPr>
            <w:tcW w:w="2376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t>ПК-3</w:t>
            </w:r>
          </w:p>
        </w:tc>
        <w:tc>
          <w:tcPr>
            <w:tcW w:w="7195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</w:t>
            </w:r>
          </w:p>
        </w:tc>
      </w:tr>
      <w:tr w:rsidR="007B4DB3" w:rsidTr="00EF4A81">
        <w:tc>
          <w:tcPr>
            <w:tcW w:w="2376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t>ПК-4</w:t>
            </w:r>
          </w:p>
        </w:tc>
        <w:tc>
          <w:tcPr>
            <w:tcW w:w="7195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4DB3">
              <w:rPr>
                <w:rFonts w:ascii="Times New Roman" w:hAnsi="Times New Roman" w:cs="Times New Roman"/>
                <w:color w:val="000000"/>
                <w:sz w:val="24"/>
              </w:rPr>
              <w:t xml:space="preserve"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</w:t>
            </w:r>
          </w:p>
        </w:tc>
      </w:tr>
      <w:tr w:rsidR="007B4DB3" w:rsidTr="00EF4A81">
        <w:tc>
          <w:tcPr>
            <w:tcW w:w="2376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t>ПК-5</w:t>
            </w:r>
          </w:p>
        </w:tc>
        <w:tc>
          <w:tcPr>
            <w:tcW w:w="7195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4DB3">
              <w:rPr>
                <w:rFonts w:ascii="Times New Roman" w:hAnsi="Times New Roman" w:cs="Times New Roman"/>
                <w:color w:val="000000"/>
                <w:sz w:val="24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</w:p>
        </w:tc>
      </w:tr>
      <w:tr w:rsidR="007B4DB3" w:rsidTr="00EF4A81">
        <w:tc>
          <w:tcPr>
            <w:tcW w:w="2376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t>ПК-6</w:t>
            </w:r>
          </w:p>
        </w:tc>
        <w:tc>
          <w:tcPr>
            <w:tcW w:w="7195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4DB3">
              <w:rPr>
                <w:rFonts w:ascii="Times New Roman" w:hAnsi="Times New Roman" w:cs="Times New Roman"/>
                <w:color w:val="000000"/>
                <w:sz w:val="24"/>
              </w:rPr>
              <w:t xml:space="preserve">готовность к ведению и лечению пациентов, нуждающихся в оказании онкологической медицинской помощи </w:t>
            </w:r>
          </w:p>
        </w:tc>
      </w:tr>
      <w:tr w:rsidR="007B4DB3" w:rsidTr="00EF4A81">
        <w:tc>
          <w:tcPr>
            <w:tcW w:w="2376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t>ПК-7</w:t>
            </w:r>
          </w:p>
        </w:tc>
        <w:tc>
          <w:tcPr>
            <w:tcW w:w="7195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4DB3">
              <w:rPr>
                <w:rFonts w:ascii="Times New Roman" w:hAnsi="Times New Roman" w:cs="Times New Roman"/>
                <w:color w:val="000000"/>
                <w:sz w:val="24"/>
              </w:rPr>
              <w:t xml:space="preserve">готовность к оказанию медицинской помощи при чрезвычайных ситуациях, в том числе участию в медицинской эвакуации </w:t>
            </w:r>
          </w:p>
        </w:tc>
      </w:tr>
      <w:tr w:rsidR="007B4DB3" w:rsidTr="00EF4A81">
        <w:tc>
          <w:tcPr>
            <w:tcW w:w="2376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t>ПК-8</w:t>
            </w:r>
          </w:p>
        </w:tc>
        <w:tc>
          <w:tcPr>
            <w:tcW w:w="7195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4DB3">
              <w:rPr>
                <w:rFonts w:ascii="Times New Roman" w:hAnsi="Times New Roman" w:cs="Times New Roman"/>
                <w:color w:val="000000"/>
                <w:sz w:val="24"/>
              </w:rPr>
              <w:t xml:space="preserve">готовность к применению природных лечебных факторов, лекарственной, немедикаментозной терапии и других методов у </w:t>
            </w:r>
            <w:r w:rsidRPr="007B4DB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пациентов, нуждающихся в медицинской реабилитации и санаторно-курортном лечении </w:t>
            </w:r>
          </w:p>
        </w:tc>
      </w:tr>
      <w:tr w:rsidR="007B4DB3" w:rsidTr="00EF4A81">
        <w:tc>
          <w:tcPr>
            <w:tcW w:w="2376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lastRenderedPageBreak/>
              <w:t>ПК-9</w:t>
            </w:r>
          </w:p>
        </w:tc>
        <w:tc>
          <w:tcPr>
            <w:tcW w:w="7195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4DB3">
              <w:rPr>
                <w:rFonts w:ascii="Times New Roman" w:hAnsi="Times New Roman" w:cs="Times New Roman"/>
                <w:color w:val="000000"/>
                <w:sz w:val="24"/>
              </w:rPr>
      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</w:t>
            </w:r>
          </w:p>
        </w:tc>
      </w:tr>
      <w:tr w:rsidR="007B4DB3" w:rsidTr="00EF4A81">
        <w:tc>
          <w:tcPr>
            <w:tcW w:w="2376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t>ПК-10</w:t>
            </w:r>
          </w:p>
        </w:tc>
        <w:tc>
          <w:tcPr>
            <w:tcW w:w="7195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4DB3">
              <w:rPr>
                <w:rFonts w:ascii="Times New Roman" w:hAnsi="Times New Roman" w:cs="Times New Roman"/>
                <w:color w:val="000000"/>
                <w:sz w:val="24"/>
              </w:rPr>
              <w:t xml:space="preserve"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</w:t>
            </w:r>
          </w:p>
        </w:tc>
      </w:tr>
      <w:tr w:rsidR="007B4DB3" w:rsidTr="00EF4A81">
        <w:tc>
          <w:tcPr>
            <w:tcW w:w="2376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t>ПК-11</w:t>
            </w:r>
          </w:p>
        </w:tc>
        <w:tc>
          <w:tcPr>
            <w:tcW w:w="7195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4DB3">
              <w:rPr>
                <w:rFonts w:ascii="Times New Roman" w:hAnsi="Times New Roman" w:cs="Times New Roman"/>
                <w:color w:val="000000"/>
                <w:sz w:val="24"/>
              </w:rPr>
              <w:t xml:space="preserve">готовность к участию в оценке качества оказания медицинской помощи с использованием основных медико-статистических показателей </w:t>
            </w:r>
          </w:p>
        </w:tc>
      </w:tr>
      <w:tr w:rsidR="007B4DB3" w:rsidTr="00EF4A81">
        <w:tc>
          <w:tcPr>
            <w:tcW w:w="2376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t>ПК-12</w:t>
            </w:r>
          </w:p>
        </w:tc>
        <w:tc>
          <w:tcPr>
            <w:tcW w:w="7195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4DB3">
              <w:rPr>
                <w:rFonts w:ascii="Times New Roman" w:hAnsi="Times New Roman" w:cs="Times New Roman"/>
                <w:color w:val="000000"/>
                <w:sz w:val="24"/>
              </w:rPr>
              <w:t xml:space="preserve">готовность к организации медицинской помощи при чрезвычайных ситуациях, в том числе медицинской эвакуации </w:t>
            </w:r>
          </w:p>
        </w:tc>
      </w:tr>
      <w:tr w:rsidR="007B4DB3" w:rsidTr="00EF4A81">
        <w:tc>
          <w:tcPr>
            <w:tcW w:w="2376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t>УК-1</w:t>
            </w:r>
          </w:p>
        </w:tc>
        <w:tc>
          <w:tcPr>
            <w:tcW w:w="7195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bCs/>
                <w:sz w:val="24"/>
              </w:rPr>
              <w:t>готовностью к абстрактному мышлению, анализу, синтезу</w:t>
            </w:r>
          </w:p>
        </w:tc>
      </w:tr>
      <w:tr w:rsidR="007B4DB3" w:rsidTr="00EF4A81">
        <w:tc>
          <w:tcPr>
            <w:tcW w:w="2376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t>УК-2</w:t>
            </w:r>
          </w:p>
        </w:tc>
        <w:tc>
          <w:tcPr>
            <w:tcW w:w="7195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bCs/>
                <w:sz w:val="24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7B4DB3" w:rsidTr="00EF4A81">
        <w:tc>
          <w:tcPr>
            <w:tcW w:w="2376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sz w:val="24"/>
              </w:rPr>
              <w:t>УК-3</w:t>
            </w:r>
          </w:p>
        </w:tc>
        <w:tc>
          <w:tcPr>
            <w:tcW w:w="7195" w:type="dxa"/>
          </w:tcPr>
          <w:p w:rsidR="007B4DB3" w:rsidRPr="007B4DB3" w:rsidRDefault="007B4DB3" w:rsidP="00F97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DB3">
              <w:rPr>
                <w:rFonts w:ascii="Times New Roman" w:hAnsi="Times New Roman" w:cs="Times New Roman"/>
                <w:bCs/>
                <w:sz w:val="24"/>
              </w:rP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7B4DB3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DB3">
        <w:rPr>
          <w:rFonts w:ascii="Times New Roman" w:hAnsi="Times New Roman" w:cs="Times New Roman"/>
          <w:b/>
          <w:sz w:val="24"/>
          <w:szCs w:val="24"/>
        </w:rPr>
        <w:t>зачет</w:t>
      </w:r>
      <w:r w:rsidR="007B4DB3" w:rsidRPr="007B4D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4DB3">
        <w:rPr>
          <w:rFonts w:ascii="Times New Roman" w:hAnsi="Times New Roman" w:cs="Times New Roman"/>
          <w:b/>
          <w:sz w:val="24"/>
          <w:szCs w:val="24"/>
        </w:rPr>
        <w:t xml:space="preserve">экзамен </w:t>
      </w:r>
    </w:p>
    <w:sectPr w:rsidR="00025275" w:rsidRPr="007B4DB3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33"/>
    <w:rsid w:val="00025275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7B4DB3"/>
    <w:rsid w:val="00AD01D6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5BFB6-326A-4ADC-99ED-A1CDA3F5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2017-02-08T07:12:00Z</cp:lastPrinted>
  <dcterms:created xsi:type="dcterms:W3CDTF">2021-09-10T18:04:00Z</dcterms:created>
  <dcterms:modified xsi:type="dcterms:W3CDTF">2021-09-10T18:04:00Z</dcterms:modified>
</cp:coreProperties>
</file>