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A17B6" w14:textId="77777777" w:rsidR="0060160D" w:rsidRDefault="0060160D" w:rsidP="0060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201C7291" w14:textId="77777777" w:rsidR="0060160D" w:rsidRDefault="0060160D" w:rsidP="0060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14:paraId="7E63E928" w14:textId="77777777" w:rsidR="0060160D" w:rsidRDefault="0060160D" w:rsidP="0060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14:paraId="59F4A47B" w14:textId="77777777" w:rsidR="0060160D" w:rsidRDefault="0060160D" w:rsidP="0060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14:paraId="1956F3C1" w14:textId="77777777" w:rsidR="0060160D" w:rsidRDefault="0060160D" w:rsidP="006016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14:paraId="37D1EA43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4DA32" w14:textId="77777777" w:rsidR="0060160D" w:rsidRDefault="0060160D" w:rsidP="00601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14:paraId="3A035913" w14:textId="77777777" w:rsidR="0060160D" w:rsidRDefault="0060160D" w:rsidP="00601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(модулю) </w:t>
      </w:r>
    </w:p>
    <w:p w14:paraId="2D7D0E7D" w14:textId="77777777" w:rsidR="0060160D" w:rsidRDefault="0060160D" w:rsidP="00601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A18A0F" w14:textId="77777777" w:rsidR="0060160D" w:rsidRDefault="0060160D" w:rsidP="006016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3A2137" w14:textId="77777777" w:rsidR="0060160D" w:rsidRDefault="0060160D" w:rsidP="0060160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НОРМАЛЬНАЯ ФИЗИОЛОГИЯ</w:t>
      </w:r>
    </w:p>
    <w:p w14:paraId="5A19048F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0CA07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14:paraId="40E32D7C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54B7B3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(направление подготовки)</w:t>
      </w:r>
      <w:r>
        <w:rPr>
          <w:rFonts w:ascii="Times New Roman" w:hAnsi="Times New Roman" w:cs="Times New Roman"/>
          <w:sz w:val="24"/>
          <w:szCs w:val="24"/>
        </w:rPr>
        <w:t>:  31.05.01   Лечебное дело</w:t>
      </w:r>
    </w:p>
    <w:p w14:paraId="5B183D12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BBCB8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очная </w:t>
      </w:r>
    </w:p>
    <w:p w14:paraId="2DB3CF3D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E5125" w14:textId="77777777" w:rsidR="0041258C" w:rsidRPr="00501D95" w:rsidRDefault="0041258C" w:rsidP="0041258C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/>
          <w:b/>
          <w:sz w:val="24"/>
          <w:szCs w:val="24"/>
        </w:rPr>
        <w:t xml:space="preserve"> (зачетных единиц): </w:t>
      </w:r>
      <w:r w:rsidRPr="00FE611B">
        <w:rPr>
          <w:rFonts w:ascii="Times New Roman" w:hAnsi="Times New Roman"/>
          <w:sz w:val="24"/>
          <w:szCs w:val="24"/>
        </w:rPr>
        <w:t>8</w:t>
      </w:r>
    </w:p>
    <w:p w14:paraId="46BF2FD4" w14:textId="77777777" w:rsidR="0060160D" w:rsidRDefault="0060160D" w:rsidP="0060160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830D3BB" w14:textId="77777777" w:rsidR="0041258C" w:rsidRDefault="0041258C" w:rsidP="00412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 (перечень формируемых компетенций):</w:t>
      </w:r>
    </w:p>
    <w:p w14:paraId="2B9CEA6F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0160D" w14:paraId="71A9DA59" w14:textId="77777777" w:rsidTr="000E19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8090" w14:textId="77777777" w:rsidR="0060160D" w:rsidRDefault="0060160D" w:rsidP="000E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DECC" w14:textId="77777777" w:rsidR="0060160D" w:rsidRDefault="0060160D" w:rsidP="000E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60160D" w14:paraId="10134F10" w14:textId="77777777" w:rsidTr="000E19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88EA" w14:textId="77777777" w:rsidR="0060160D" w:rsidRDefault="0060160D" w:rsidP="000E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- 7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7E0" w14:textId="77777777" w:rsidR="0060160D" w:rsidRDefault="0060160D" w:rsidP="000E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к использованию основных физико-химических, математических и иных естественнонаучных понятий и методов при решении профессиональных задач.</w:t>
            </w:r>
          </w:p>
        </w:tc>
      </w:tr>
      <w:tr w:rsidR="0060160D" w14:paraId="26A16405" w14:textId="77777777" w:rsidTr="000E196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E59D" w14:textId="77777777" w:rsidR="0060160D" w:rsidRDefault="0060160D" w:rsidP="000E1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 - 9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98D9" w14:textId="77777777" w:rsidR="0060160D" w:rsidRDefault="0060160D" w:rsidP="000E1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оценке морфофункциональных физиологических состояний и патологических процессов в организме человека для решения профессиональных задач.</w:t>
            </w:r>
          </w:p>
        </w:tc>
      </w:tr>
    </w:tbl>
    <w:p w14:paraId="1886ED96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54ED7" w14:textId="77777777" w:rsidR="0060160D" w:rsidRDefault="0060160D" w:rsidP="006016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BE3C2F" w14:textId="23CC9564" w:rsidR="0060160D" w:rsidRDefault="0060160D" w:rsidP="0060160D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>экзамен.</w:t>
      </w:r>
    </w:p>
    <w:p w14:paraId="3717CC1D" w14:textId="77777777" w:rsidR="00080E0E" w:rsidRDefault="00080E0E"/>
    <w:sectPr w:rsidR="0008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C46"/>
    <w:rsid w:val="00080E0E"/>
    <w:rsid w:val="00315471"/>
    <w:rsid w:val="0041258C"/>
    <w:rsid w:val="0060160D"/>
    <w:rsid w:val="00B215FE"/>
    <w:rsid w:val="00C459A7"/>
    <w:rsid w:val="00EB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5CEA"/>
  <w15:docId w15:val="{23E1EE81-1335-42EB-943A-65F7D31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1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60D"/>
    <w:pPr>
      <w:ind w:left="720"/>
      <w:contextualSpacing/>
    </w:pPr>
  </w:style>
  <w:style w:type="table" w:styleId="a4">
    <w:name w:val="Table Grid"/>
    <w:basedOn w:val="a1"/>
    <w:uiPriority w:val="59"/>
    <w:rsid w:val="0060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79103</cp:lastModifiedBy>
  <cp:revision>6</cp:revision>
  <dcterms:created xsi:type="dcterms:W3CDTF">2018-10-15T08:54:00Z</dcterms:created>
  <dcterms:modified xsi:type="dcterms:W3CDTF">2019-09-19T20:58:00Z</dcterms:modified>
</cp:coreProperties>
</file>