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B46" w14:textId="439D6350" w:rsidR="009554E4" w:rsidRDefault="009554E4" w:rsidP="009554E4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bookmarkStart w:id="0" w:name="_Hlk224383279"/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Менеджмент в здравоохранении, МПФ</w:t>
      </w:r>
    </w:p>
    <w:p w14:paraId="60E04A2B" w14:textId="77777777" w:rsidR="009554E4" w:rsidRDefault="009554E4" w:rsidP="009554E4">
      <w:pPr>
        <w:shd w:val="clear" w:color="auto" w:fill="FFFFFF"/>
        <w:tabs>
          <w:tab w:val="left" w:pos="187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178A473D" w14:textId="77777777" w:rsidR="009554E4" w:rsidRDefault="009554E4" w:rsidP="009554E4">
      <w:pPr>
        <w:shd w:val="clear" w:color="auto" w:fill="FFFFFF"/>
        <w:tabs>
          <w:tab w:val="left" w:pos="187"/>
        </w:tabs>
        <w:spacing w:after="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5. Учебно-методическое и информационное обеспечение дисциплины «Менеджмент в здравоохранении»</w:t>
      </w:r>
    </w:p>
    <w:p w14:paraId="2EDBAD0D" w14:textId="77777777" w:rsidR="009554E4" w:rsidRDefault="009554E4" w:rsidP="009554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BCF2F0" w14:textId="77777777" w:rsidR="009554E4" w:rsidRDefault="009554E4" w:rsidP="009554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AA6E9" w14:textId="77777777" w:rsidR="009554E4" w:rsidRDefault="009554E4" w:rsidP="009554E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2E3214A8" w14:textId="77777777" w:rsidR="009554E4" w:rsidRDefault="009554E4" w:rsidP="009554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Чернецкий, В. Ю. Менеджмент в здравоохранении :учебное пособие / В. Ю. Чернецкий, П. А. Климова. — Донецк: Донецкая академия управления и государственной службы, 2019. — 205 c. — Текст: электронный // Цифровой образовательный ресурс IPR SMART: [сайт]. — URL: </w:t>
      </w:r>
      <w:hyperlink r:id="rId4" w:history="1"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https://www.iprbookshop.ru/123484.html</w:t>
        </w:r>
      </w:hyperlink>
    </w:p>
    <w:p w14:paraId="524F4CF8" w14:textId="77777777" w:rsidR="009554E4" w:rsidRPr="00CC497C" w:rsidRDefault="009554E4" w:rsidP="009554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489B10" w14:textId="77777777" w:rsidR="009554E4" w:rsidRDefault="009554E4" w:rsidP="009554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14:paraId="47718DE7" w14:textId="77777777" w:rsidR="009554E4" w:rsidRDefault="009554E4" w:rsidP="009554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Фармацевтический менеджмент: учебное пособие / под ред. И. А. Наркевича, О. Д. Немятых. - Москва: ГЭОТАР-Медиа, 2024. - 576 с. - ISBN 978-5-9704-8072-4, DOI: 10.33029/9704-8072-4-FMD-2024-1-576. - Электронная версия доступна на сайте ЭБС «Консультант студента»: [сайт]. </w:t>
      </w:r>
    </w:p>
    <w:p w14:paraId="6A5DAFA1" w14:textId="77777777" w:rsidR="009554E4" w:rsidRDefault="009554E4" w:rsidP="009554E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https://www.studentlibrary.ru/book/ISBN9785970480724.html</w:t>
        </w:r>
      </w:hyperlink>
    </w:p>
    <w:p w14:paraId="2727B617" w14:textId="77777777" w:rsidR="009554E4" w:rsidRPr="00CC497C" w:rsidRDefault="009554E4" w:rsidP="009554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815AD6" w14:textId="77777777" w:rsidR="009554E4" w:rsidRDefault="009554E4" w:rsidP="009554E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32868C59" w14:textId="77777777" w:rsidR="009554E4" w:rsidRDefault="009554E4" w:rsidP="009554E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Менеджмент в России и за рубежом (электронная версия) Доступ на платформе ИВИС </w:t>
      </w:r>
      <w:hyperlink r:id="rId6" w:history="1">
        <w:r>
          <w:rPr>
            <w:rStyle w:val="ad"/>
            <w:rFonts w:ascii="Times New Roman" w:hAnsi="Times New Roman" w:cs="Times New Roman"/>
            <w:sz w:val="24"/>
            <w:szCs w:val="24"/>
          </w:rPr>
          <w:t>https://eivis.ru/browse/publication/18786/udb/12/</w:t>
        </w:r>
      </w:hyperlink>
    </w:p>
    <w:p w14:paraId="6EC30C8B" w14:textId="77777777" w:rsidR="009554E4" w:rsidRDefault="009554E4" w:rsidP="009554E4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4BC52502" w14:textId="77777777" w:rsidR="009554E4" w:rsidRDefault="009554E4" w:rsidP="009554E4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6529A8F2" w14:textId="77777777" w:rsidR="009554E4" w:rsidRDefault="009554E4" w:rsidP="009554E4">
      <w:pPr>
        <w:pStyle w:val="af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e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hyperlink r:id="rId7" w:history="1">
        <w:r>
          <w:rPr>
            <w:rStyle w:val="ad"/>
            <w:rFonts w:eastAsiaTheme="majorEastAsia"/>
            <w:lang w:val="en-US"/>
          </w:rPr>
          <w:t>https</w:t>
        </w:r>
        <w:r>
          <w:rPr>
            <w:rStyle w:val="ad"/>
            <w:rFonts w:eastAsiaTheme="majorEastAsia"/>
          </w:rPr>
          <w:t>://</w:t>
        </w:r>
        <w:proofErr w:type="spellStart"/>
        <w:r>
          <w:rPr>
            <w:rStyle w:val="ad"/>
            <w:rFonts w:eastAsiaTheme="majorEastAsia"/>
            <w:lang w:val="en-US"/>
          </w:rPr>
          <w:t>elibrary</w:t>
        </w:r>
        <w:proofErr w:type="spellEnd"/>
        <w:r>
          <w:rPr>
            <w:rStyle w:val="ad"/>
            <w:rFonts w:eastAsiaTheme="majorEastAsia"/>
          </w:rPr>
          <w:t>.</w:t>
        </w:r>
        <w:proofErr w:type="spellStart"/>
        <w:r>
          <w:rPr>
            <w:rStyle w:val="ad"/>
            <w:rFonts w:eastAsiaTheme="majorEastAsia"/>
            <w:lang w:val="en-US"/>
          </w:rPr>
          <w:t>ru</w:t>
        </w:r>
        <w:proofErr w:type="spellEnd"/>
        <w:r>
          <w:rPr>
            <w:rStyle w:val="ad"/>
            <w:rFonts w:eastAsiaTheme="majorEastAsia"/>
          </w:rPr>
          <w:t xml:space="preserve">/ </w:t>
        </w:r>
      </w:hyperlink>
      <w:r>
        <w:t xml:space="preserve"> </w:t>
      </w:r>
    </w:p>
    <w:p w14:paraId="0A434959" w14:textId="77777777" w:rsidR="009554E4" w:rsidRDefault="009554E4" w:rsidP="009554E4">
      <w:pPr>
        <w:pStyle w:val="af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8" w:history="1">
        <w:r>
          <w:rPr>
            <w:rStyle w:val="ad"/>
            <w:rFonts w:eastAsiaTheme="majorEastAsia"/>
            <w:color w:val="auto"/>
          </w:rPr>
          <w:t>https://femb.ru/</w:t>
        </w:r>
      </w:hyperlink>
    </w:p>
    <w:p w14:paraId="45E0E2B4" w14:textId="33084F59" w:rsidR="008A2AA7" w:rsidRDefault="009554E4" w:rsidP="009554E4">
      <w:pPr>
        <w:pStyle w:val="af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hyperlink r:id="rId9" w:history="1">
        <w:r>
          <w:rPr>
            <w:rStyle w:val="ad"/>
            <w:rFonts w:eastAsiaTheme="majorEastAsia"/>
            <w:color w:val="auto"/>
          </w:rPr>
          <w:t>https://cyberleninka.ru/</w:t>
        </w:r>
      </w:hyperlink>
      <w:bookmarkEnd w:id="0"/>
    </w:p>
    <w:sectPr w:rsidR="008A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E4"/>
    <w:rsid w:val="00774C85"/>
    <w:rsid w:val="008A2AA7"/>
    <w:rsid w:val="009554E4"/>
    <w:rsid w:val="00A03D7B"/>
    <w:rsid w:val="00C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A24E"/>
  <w15:chartTrackingRefBased/>
  <w15:docId w15:val="{59BF72FD-BF83-4701-9A3D-993CBD5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4E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54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4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4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4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4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4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4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4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4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4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54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5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5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5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5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4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4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54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54E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554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54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54E4"/>
    <w:rPr>
      <w:b/>
      <w:bCs/>
      <w:smallCaps/>
      <w:color w:val="2F5496" w:themeColor="accent1" w:themeShade="BF"/>
      <w:spacing w:val="5"/>
    </w:rPr>
  </w:style>
  <w:style w:type="character" w:styleId="ac">
    <w:name w:val="FollowedHyperlink"/>
    <w:basedOn w:val="a0"/>
    <w:uiPriority w:val="99"/>
    <w:semiHidden/>
    <w:unhideWhenUsed/>
    <w:qFormat/>
    <w:rsid w:val="009554E4"/>
    <w:rPr>
      <w:color w:val="954F72" w:themeColor="followedHyperlink"/>
      <w:u w:val="single"/>
    </w:rPr>
  </w:style>
  <w:style w:type="character" w:styleId="ad">
    <w:name w:val="Hyperlink"/>
    <w:basedOn w:val="a0"/>
    <w:qFormat/>
    <w:rsid w:val="009554E4"/>
    <w:rPr>
      <w:color w:val="0000FF"/>
      <w:u w:val="single"/>
    </w:rPr>
  </w:style>
  <w:style w:type="character" w:styleId="ae">
    <w:name w:val="Strong"/>
    <w:uiPriority w:val="22"/>
    <w:qFormat/>
    <w:rsid w:val="009554E4"/>
    <w:rPr>
      <w:b/>
      <w:bCs/>
    </w:rPr>
  </w:style>
  <w:style w:type="paragraph" w:styleId="af">
    <w:name w:val="Normal (Web)"/>
    <w:basedOn w:val="a"/>
    <w:uiPriority w:val="99"/>
    <w:unhideWhenUsed/>
    <w:qFormat/>
    <w:rsid w:val="0095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m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vis.ru/browse/publication/18786/udb/1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80724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prbookshop.ru/123484.html" TargetMode="Externa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2026-03-14T09:23:00Z</dcterms:created>
  <dcterms:modified xsi:type="dcterms:W3CDTF">2026-03-14T09:24:00Z</dcterms:modified>
</cp:coreProperties>
</file>