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37" w:rsidRDefault="00603837" w:rsidP="00603837">
      <w:pPr>
        <w:shd w:val="clear" w:color="auto" w:fill="FFFFFF"/>
        <w:tabs>
          <w:tab w:val="left" w:pos="187"/>
        </w:tabs>
        <w:spacing w:after="0" w:line="240" w:lineRule="exact"/>
        <w:contextualSpacing/>
        <w:jc w:val="center"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13"/>
          <w:sz w:val="24"/>
          <w:szCs w:val="24"/>
          <w:lang w:eastAsia="ru-RU"/>
        </w:rPr>
        <w:t xml:space="preserve">5.  </w:t>
      </w:r>
      <w:r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Учебно-методическое и информационное обеспечение дисциплины</w:t>
      </w:r>
    </w:p>
    <w:p w:rsidR="00603837" w:rsidRDefault="00603837" w:rsidP="00603837">
      <w:pPr>
        <w:shd w:val="clear" w:color="auto" w:fill="FFFFFF"/>
        <w:tabs>
          <w:tab w:val="left" w:pos="187"/>
        </w:tabs>
        <w:spacing w:after="0" w:line="240" w:lineRule="exact"/>
        <w:contextualSpacing/>
        <w:jc w:val="center"/>
        <w:rPr>
          <w:rFonts w:ascii="Times New Roman" w:eastAsia="Times New Roman" w:hAnsi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«Основы научной работы в медицине», 1 курс, стоматологический факультет</w:t>
      </w:r>
    </w:p>
    <w:p w:rsidR="00603837" w:rsidRDefault="00603837" w:rsidP="00603837">
      <w:pPr>
        <w:spacing w:after="0" w:line="240" w:lineRule="exact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3837" w:rsidRDefault="00603837" w:rsidP="00603837">
      <w:pPr>
        <w:spacing w:after="0" w:line="240" w:lineRule="exact"/>
        <w:ind w:firstLine="709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Основная литература:</w:t>
      </w:r>
    </w:p>
    <w:p w:rsidR="00603837" w:rsidRDefault="00603837" w:rsidP="00603837">
      <w:pPr>
        <w:numPr>
          <w:ilvl w:val="0"/>
          <w:numId w:val="1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Кузнецова, М. М. Научно-исследовательская работа (практика по получению профессиональных навыков и опыта научно-исследовательской работы): учебное пособие / М. М. Кузнецова. —  Санкт-Петербург: Санкт-Петербургский государственный университет промышленных технологий и дизайна, 2020. — 93 c. — ISBN 978-5-7937-1916-2. — Текст: электронный // Цифровой образовательный ресурс IPR SMART: [сайт]. — URL: </w:t>
      </w:r>
      <w:hyperlink r:id="rId6" w:history="1">
        <w:r>
          <w:rPr>
            <w:rStyle w:val="a3"/>
            <w:rFonts w:ascii="Montserrat" w:eastAsia="Times New Roman" w:hAnsi="Montserrat"/>
            <w:color w:val="0000FF"/>
            <w:sz w:val="24"/>
            <w:szCs w:val="24"/>
            <w:shd w:val="clear" w:color="auto" w:fill="FFFFFF"/>
            <w:lang w:eastAsia="ru-RU"/>
          </w:rPr>
          <w:t>https://www.iprbookshop.ru/118401.html</w:t>
        </w:r>
      </w:hyperlink>
    </w:p>
    <w:p w:rsidR="00603837" w:rsidRDefault="00603837" w:rsidP="00603837">
      <w:pPr>
        <w:numPr>
          <w:ilvl w:val="0"/>
          <w:numId w:val="1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Пивоварова, О. П. Основы научных исследований [Электронный ресурс] : учебное пособие / О. П. Пивоварова. — 2-е изд. — Электрон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екстовые данные. — Челябинск, Саратов: Южно-Уральский институт управления и экономики, Ай Пи Эр Медиа, 2019. —159 c. — 978-5-4486-0673-1. — Режим доступа:  </w:t>
      </w:r>
      <w:hyperlink r:id="rId7" w:history="1">
        <w:r>
          <w:rPr>
            <w:rStyle w:val="a3"/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http://www.iprbookshop.ru/81487.html</w:t>
        </w:r>
      </w:hyperlink>
    </w:p>
    <w:p w:rsidR="00603837" w:rsidRDefault="00603837" w:rsidP="00603837">
      <w:pPr>
        <w:numPr>
          <w:ilvl w:val="0"/>
          <w:numId w:val="1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CFCFC"/>
          <w:lang w:eastAsia="ru-RU"/>
        </w:rPr>
        <w:t>Хлыстунов</w:t>
      </w:r>
      <w:proofErr w:type="spellEnd"/>
      <w:r>
        <w:rPr>
          <w:rFonts w:ascii="Times New Roman" w:eastAsia="Times New Roman" w:hAnsi="Times New Roman"/>
          <w:sz w:val="24"/>
          <w:szCs w:val="24"/>
          <w:shd w:val="clear" w:color="auto" w:fill="FCFCFC"/>
          <w:lang w:eastAsia="ru-RU"/>
        </w:rPr>
        <w:t xml:space="preserve">, В. Ф. Оформление графиков и диаграмм в научных работах: учебное пособие / В. Ф. </w:t>
      </w:r>
      <w:proofErr w:type="spellStart"/>
      <w:r>
        <w:rPr>
          <w:rFonts w:ascii="Times New Roman" w:eastAsia="Times New Roman" w:hAnsi="Times New Roman"/>
          <w:sz w:val="24"/>
          <w:szCs w:val="24"/>
          <w:shd w:val="clear" w:color="auto" w:fill="FCFCFC"/>
          <w:lang w:eastAsia="ru-RU"/>
        </w:rPr>
        <w:t>Хлыстунов</w:t>
      </w:r>
      <w:proofErr w:type="spellEnd"/>
      <w:r>
        <w:rPr>
          <w:rFonts w:ascii="Times New Roman" w:eastAsia="Times New Roman" w:hAnsi="Times New Roman"/>
          <w:sz w:val="24"/>
          <w:szCs w:val="24"/>
          <w:shd w:val="clear" w:color="auto" w:fill="FCFCFC"/>
          <w:lang w:eastAsia="ru-RU"/>
        </w:rPr>
        <w:t xml:space="preserve">. – Ростов-на-Дону: Донской государственный технический университет, 2022. – 46 c. – ISBN 978-5-7890-2056-2. – Текст: электронный // Цифровой образовательный ресурс IPR SMART: [сайт]. – URL: </w:t>
      </w:r>
      <w:hyperlink r:id="rId8" w:history="1">
        <w:r>
          <w:rPr>
            <w:rStyle w:val="a3"/>
            <w:rFonts w:ascii="Times New Roman" w:eastAsia="Times New Roman" w:hAnsi="Times New Roman"/>
            <w:color w:val="0000FF"/>
            <w:sz w:val="24"/>
            <w:szCs w:val="24"/>
            <w:shd w:val="clear" w:color="auto" w:fill="FCFCFC"/>
            <w:lang w:eastAsia="ru-RU"/>
          </w:rPr>
          <w:t>https://www.iprbookshop.ru/130419.html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03837" w:rsidRDefault="00603837" w:rsidP="00603837">
      <w:pPr>
        <w:shd w:val="clear" w:color="auto" w:fill="FFFFFF"/>
        <w:tabs>
          <w:tab w:val="left" w:pos="0"/>
          <w:tab w:val="left" w:pos="758"/>
        </w:tabs>
        <w:spacing w:after="0" w:line="24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603837" w:rsidRDefault="00603837" w:rsidP="00603837">
      <w:pPr>
        <w:tabs>
          <w:tab w:val="left" w:pos="3780"/>
        </w:tabs>
        <w:spacing w:after="0" w:line="240" w:lineRule="exact"/>
        <w:ind w:firstLine="709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Дополнительная литература:</w:t>
      </w:r>
    </w:p>
    <w:p w:rsidR="00603837" w:rsidRDefault="00603837" w:rsidP="00603837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 xml:space="preserve">Васильева, Э. К. Статистика: учебник для студентов вузов, обучающихся по специальностям экономики и управления / Э. К. Васильева, В. С. Лялин. </w:t>
      </w:r>
      <w:bookmarkStart w:id="0" w:name="_Hlk181279733"/>
      <w:r>
        <w:rPr>
          <w:rFonts w:ascii="Times New Roman" w:hAnsi="Times New Roman"/>
          <w:sz w:val="24"/>
          <w:szCs w:val="24"/>
          <w:lang w:eastAsia="ja-JP"/>
        </w:rPr>
        <w:t>–</w:t>
      </w:r>
      <w:bookmarkEnd w:id="0"/>
      <w:r>
        <w:rPr>
          <w:rFonts w:ascii="Times New Roman" w:hAnsi="Times New Roman"/>
          <w:sz w:val="24"/>
          <w:szCs w:val="24"/>
          <w:lang w:eastAsia="ja-JP"/>
        </w:rPr>
        <w:t xml:space="preserve"> Москва: ЮНИТИ-ДАНА, 2023. – 398 c. – ISBN 978-5-238-01192-9. – Текст: электронный // Цифровой образовательный ресурс IPR SMART: [сайт]. -  URL: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ja-JP"/>
          </w:rPr>
          <w:t>https://www.iprbookshop.ru/141807.html</w:t>
        </w:r>
      </w:hyperlink>
      <w:r>
        <w:rPr>
          <w:rFonts w:ascii="Times New Roman" w:hAnsi="Times New Roman"/>
          <w:sz w:val="24"/>
          <w:szCs w:val="24"/>
          <w:u w:val="single"/>
          <w:lang w:eastAsia="ja-JP"/>
        </w:rPr>
        <w:t xml:space="preserve"> </w:t>
      </w:r>
    </w:p>
    <w:p w:rsidR="00603837" w:rsidRDefault="00603837" w:rsidP="00603837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 xml:space="preserve">Жидкова, О. И. Медицинская статистика: учебное пособие / О. И. Жидкова. – 2-е изд. – Саратов: Научная книга, 2019. – 159 c. – ISBN 978-5-9758-1802-7. – Текст: электронный // Цифровой образовательный ресурс IPR SMART: [сайт]. – URL: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  <w:lang w:eastAsia="ja-JP"/>
          </w:rPr>
          <w:t>https://www.iprbookshop.ru/81024.htm</w:t>
        </w:r>
        <w:r>
          <w:rPr>
            <w:rStyle w:val="a3"/>
            <w:rFonts w:ascii="Times New Roman" w:hAnsi="Times New Roman"/>
            <w:sz w:val="24"/>
            <w:szCs w:val="24"/>
            <w:lang w:val="en-US" w:eastAsia="ja-JP"/>
          </w:rPr>
          <w:t>l</w:t>
        </w:r>
      </w:hyperlink>
      <w:r w:rsidRPr="00603837">
        <w:rPr>
          <w:rFonts w:ascii="Times New Roman" w:hAnsi="Times New Roman"/>
          <w:sz w:val="24"/>
          <w:szCs w:val="24"/>
          <w:u w:val="single"/>
          <w:lang w:eastAsia="ja-JP"/>
        </w:rPr>
        <w:t xml:space="preserve"> </w:t>
      </w:r>
    </w:p>
    <w:p w:rsidR="00603837" w:rsidRDefault="00603837" w:rsidP="00603837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lang w:eastAsia="ja-JP"/>
        </w:rPr>
      </w:pPr>
      <w:proofErr w:type="spellStart"/>
      <w:r>
        <w:rPr>
          <w:rFonts w:ascii="Times New Roman" w:hAnsi="Times New Roman"/>
          <w:sz w:val="24"/>
          <w:szCs w:val="24"/>
          <w:lang w:eastAsia="ja-JP"/>
        </w:rPr>
        <w:t>Илышев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, А. М. Общая теория статистики: учебник для студентов вузов, обучающихся по специальностям экономики и управления / А. М.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Илышев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. </w:t>
      </w:r>
      <w:bookmarkStart w:id="1" w:name="_Hlk181279408"/>
      <w:r>
        <w:rPr>
          <w:rFonts w:ascii="Times New Roman" w:hAnsi="Times New Roman"/>
          <w:sz w:val="24"/>
          <w:szCs w:val="24"/>
          <w:lang w:eastAsia="ja-JP"/>
        </w:rPr>
        <w:t>–</w:t>
      </w:r>
      <w:bookmarkEnd w:id="1"/>
      <w:r>
        <w:rPr>
          <w:rFonts w:ascii="Times New Roman" w:hAnsi="Times New Roman"/>
          <w:sz w:val="24"/>
          <w:szCs w:val="24"/>
          <w:lang w:eastAsia="ja-JP"/>
        </w:rPr>
        <w:t xml:space="preserve"> Москва</w:t>
      </w:r>
      <w:proofErr w:type="gramStart"/>
      <w:r>
        <w:rPr>
          <w:rFonts w:ascii="Times New Roman" w:hAnsi="Times New Roman"/>
          <w:sz w:val="24"/>
          <w:szCs w:val="24"/>
          <w:lang w:eastAsia="ja-JP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eastAsia="ja-JP"/>
        </w:rPr>
        <w:t xml:space="preserve"> ЮНИТИ-ДАНА, 2023. </w:t>
      </w:r>
      <w:bookmarkStart w:id="2" w:name="_Hlk181279704"/>
      <w:r>
        <w:rPr>
          <w:rFonts w:ascii="Times New Roman" w:hAnsi="Times New Roman"/>
          <w:sz w:val="24"/>
          <w:szCs w:val="24"/>
          <w:lang w:eastAsia="ja-JP"/>
        </w:rPr>
        <w:t>–</w:t>
      </w:r>
      <w:bookmarkEnd w:id="2"/>
      <w:r>
        <w:rPr>
          <w:rFonts w:ascii="Times New Roman" w:hAnsi="Times New Roman"/>
          <w:sz w:val="24"/>
          <w:szCs w:val="24"/>
          <w:lang w:eastAsia="ja-JP"/>
        </w:rPr>
        <w:t xml:space="preserve"> 535 c. - ISBN 978-5-238-01446-3. – Текст: электронный // Цифровой образовательный ресурс IPR SMART</w:t>
      </w:r>
      <w:proofErr w:type="gramStart"/>
      <w:r>
        <w:rPr>
          <w:rFonts w:ascii="Times New Roman" w:hAnsi="Times New Roman"/>
          <w:sz w:val="24"/>
          <w:szCs w:val="24"/>
          <w:lang w:eastAsia="ja-JP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eastAsia="ja-JP"/>
        </w:rPr>
        <w:t xml:space="preserve"> [сайт]. -  URL: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  <w:lang w:eastAsia="ja-JP"/>
          </w:rPr>
          <w:t>https://www.iprbookshop.ru/141395.html</w:t>
        </w:r>
      </w:hyperlink>
      <w:r>
        <w:rPr>
          <w:rFonts w:ascii="Times New Roman" w:hAnsi="Times New Roman"/>
          <w:sz w:val="24"/>
          <w:szCs w:val="24"/>
          <w:u w:val="single"/>
          <w:lang w:eastAsia="ja-JP"/>
        </w:rPr>
        <w:t xml:space="preserve"> </w:t>
      </w:r>
    </w:p>
    <w:p w:rsidR="00603837" w:rsidRDefault="00603837" w:rsidP="00603837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lang w:eastAsia="ja-JP"/>
        </w:rPr>
      </w:pPr>
      <w:r>
        <w:rPr>
          <w:rFonts w:ascii="Times New Roman" w:hAnsi="Times New Roman"/>
          <w:sz w:val="24"/>
          <w:szCs w:val="24"/>
          <w:lang w:eastAsia="ja-JP"/>
        </w:rPr>
        <w:t>Исакова, А. И. Научная работа</w:t>
      </w:r>
      <w:proofErr w:type="gramStart"/>
      <w:r>
        <w:rPr>
          <w:rFonts w:ascii="Times New Roman" w:hAnsi="Times New Roman"/>
          <w:sz w:val="24"/>
          <w:szCs w:val="24"/>
          <w:lang w:eastAsia="ja-JP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eastAsia="ja-JP"/>
        </w:rPr>
        <w:t xml:space="preserve"> учебное пособие / А. И. Исакова. – Томск</w:t>
      </w:r>
      <w:proofErr w:type="gramStart"/>
      <w:r>
        <w:rPr>
          <w:rFonts w:ascii="Times New Roman" w:hAnsi="Times New Roman"/>
          <w:sz w:val="24"/>
          <w:szCs w:val="24"/>
          <w:lang w:eastAsia="ja-JP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eastAsia="ja-JP"/>
        </w:rPr>
        <w:t xml:space="preserve"> Томский государственный университет систем управления и радиоэлектроники, 2016. – 109 c. – Текст: электронный // Цифровой образовательный ресурс IPR SMART – URL: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  <w:lang w:eastAsia="ja-JP"/>
          </w:rPr>
          <w:t>https://www.iprbookshop.ru/72125.html</w:t>
        </w:r>
      </w:hyperlink>
      <w:r>
        <w:rPr>
          <w:rFonts w:ascii="Times New Roman" w:hAnsi="Times New Roman"/>
          <w:sz w:val="24"/>
          <w:szCs w:val="24"/>
          <w:u w:val="single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 xml:space="preserve"> </w:t>
      </w:r>
    </w:p>
    <w:p w:rsidR="00603837" w:rsidRDefault="00603837" w:rsidP="00603837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ja-JP"/>
        </w:rPr>
      </w:pPr>
      <w:r>
        <w:rPr>
          <w:lang w:eastAsia="ja-JP"/>
        </w:rPr>
        <w:t> </w:t>
      </w:r>
      <w:r>
        <w:rPr>
          <w:rFonts w:ascii="Times New Roman" w:hAnsi="Times New Roman"/>
          <w:sz w:val="24"/>
          <w:szCs w:val="24"/>
          <w:lang w:eastAsia="ja-JP"/>
        </w:rPr>
        <w:t>Методы научных исследований</w:t>
      </w:r>
      <w:proofErr w:type="gramStart"/>
      <w:r>
        <w:rPr>
          <w:rFonts w:ascii="Times New Roman" w:hAnsi="Times New Roman"/>
          <w:sz w:val="24"/>
          <w:szCs w:val="24"/>
          <w:lang w:eastAsia="ja-JP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eastAsia="ja-JP"/>
        </w:rPr>
        <w:t xml:space="preserve"> учебно-методическое пособие / составители С. Ю. Махов. — Орел</w:t>
      </w:r>
      <w:proofErr w:type="gramStart"/>
      <w:r>
        <w:rPr>
          <w:rFonts w:ascii="Times New Roman" w:hAnsi="Times New Roman"/>
          <w:sz w:val="24"/>
          <w:szCs w:val="24"/>
          <w:lang w:eastAsia="ja-JP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eastAsia="ja-JP"/>
        </w:rPr>
        <w:t xml:space="preserve"> Межрегиональная Академия безопасности и выживания (МАБИВ), 2019. — 164 c. — Текст</w:t>
      </w:r>
      <w:proofErr w:type="gramStart"/>
      <w:r>
        <w:rPr>
          <w:rFonts w:ascii="Times New Roman" w:hAnsi="Times New Roman"/>
          <w:sz w:val="24"/>
          <w:szCs w:val="24"/>
          <w:lang w:eastAsia="ja-JP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eastAsia="ja-JP"/>
        </w:rPr>
        <w:t xml:space="preserve"> электронный // Цифровой образовательный ресурс IPR SMART : [сайт]. — URL: </w:t>
      </w:r>
      <w:hyperlink r:id="rId13" w:tgtFrame="_blank" w:history="1">
        <w:r>
          <w:rPr>
            <w:rStyle w:val="a3"/>
            <w:rFonts w:ascii="Times New Roman" w:hAnsi="Times New Roman"/>
            <w:sz w:val="24"/>
            <w:szCs w:val="24"/>
            <w:lang w:eastAsia="ja-JP"/>
          </w:rPr>
          <w:t>https://www.iprbookshop.ru/95404.html</w:t>
        </w:r>
      </w:hyperlink>
      <w:r>
        <w:rPr>
          <w:rFonts w:ascii="Times New Roman" w:hAnsi="Times New Roman"/>
          <w:sz w:val="24"/>
          <w:szCs w:val="24"/>
          <w:lang w:eastAsia="ja-JP"/>
        </w:rPr>
        <w:t> </w:t>
      </w:r>
    </w:p>
    <w:p w:rsidR="00603837" w:rsidRDefault="00603837" w:rsidP="00603837">
      <w:pPr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3837" w:rsidRDefault="00603837" w:rsidP="00603837">
      <w:pPr>
        <w:autoSpaceDE w:val="0"/>
        <w:autoSpaceDN w:val="0"/>
        <w:adjustRightInd w:val="0"/>
        <w:spacing w:after="0" w:line="240" w:lineRule="exact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Периодические издания (ж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урналы):</w:t>
      </w:r>
    </w:p>
    <w:p w:rsidR="00603837" w:rsidRDefault="00603837" w:rsidP="00920482">
      <w:pPr>
        <w:numPr>
          <w:ilvl w:val="0"/>
          <w:numId w:val="3"/>
        </w:numPr>
        <w:spacing w:after="0" w:line="240" w:lineRule="exact"/>
        <w:ind w:left="709" w:firstLine="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Лечащий врач </w:t>
      </w:r>
      <w:r>
        <w:rPr>
          <w:rFonts w:ascii="Times New Roman" w:hAnsi="Times New Roman"/>
          <w:sz w:val="24"/>
          <w:szCs w:val="24"/>
          <w:shd w:val="clear" w:color="auto" w:fill="FFFFFF"/>
        </w:rPr>
        <w:t>URL: 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</w:rPr>
          <w:t>https://eivis.ru/browse/publication/63919/udb/12/лечащий-врач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603837" w:rsidRDefault="00603837" w:rsidP="00920482">
      <w:pPr>
        <w:numPr>
          <w:ilvl w:val="0"/>
          <w:numId w:val="3"/>
        </w:numPr>
        <w:spacing w:after="0" w:line="240" w:lineRule="exact"/>
        <w:ind w:left="709" w:firstLine="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Здравоохранение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Российской Федерации </w:t>
      </w:r>
      <w:r>
        <w:rPr>
          <w:rFonts w:ascii="Times New Roman" w:hAnsi="Times New Roman"/>
          <w:sz w:val="24"/>
          <w:szCs w:val="24"/>
          <w:shd w:val="clear" w:color="auto" w:fill="FFFFFF"/>
        </w:rPr>
        <w:t>URL: 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</w:rPr>
          <w:t>https://eivis.ru/browse/publication/4635/udb/12/здравоохранение-российской-федерации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603837" w:rsidRDefault="00603837" w:rsidP="00920482">
      <w:pPr>
        <w:numPr>
          <w:ilvl w:val="0"/>
          <w:numId w:val="3"/>
        </w:numPr>
        <w:spacing w:after="0" w:line="240" w:lineRule="exact"/>
        <w:ind w:left="709" w:firstLine="5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Медицинское образование и профессиональное развитие</w:t>
      </w:r>
    </w:p>
    <w:p w:rsidR="00603837" w:rsidRPr="00731A9C" w:rsidRDefault="00603837" w:rsidP="00920482">
      <w:pPr>
        <w:spacing w:after="0" w:line="240" w:lineRule="exact"/>
        <w:ind w:left="709" w:firstLine="5"/>
        <w:contextualSpacing/>
        <w:jc w:val="both"/>
        <w:rPr>
          <w:rFonts w:ascii="Times New Roman" w:eastAsia="Times New Roman" w:hAnsi="Times New Roman"/>
          <w:b/>
          <w:bCs/>
          <w:spacing w:val="-6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URL: 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20482">
        <w:fldChar w:fldCharType="begin"/>
      </w:r>
      <w:r w:rsidR="00920482" w:rsidRPr="00920482">
        <w:rPr>
          <w:lang w:val="en-US"/>
        </w:rPr>
        <w:instrText xml:space="preserve"> HYPERLINK "https://eivis.ru/browse/publication/103534/udb/12/</w:instrText>
      </w:r>
      <w:r w:rsidR="00920482">
        <w:instrText>медицинское</w:instrText>
      </w:r>
      <w:r w:rsidR="00920482" w:rsidRPr="00920482">
        <w:rPr>
          <w:lang w:val="en-US"/>
        </w:rPr>
        <w:instrText>-</w:instrText>
      </w:r>
      <w:r w:rsidR="00920482">
        <w:instrText>образование</w:instrText>
      </w:r>
      <w:r w:rsidR="00920482" w:rsidRPr="00920482">
        <w:rPr>
          <w:lang w:val="en-US"/>
        </w:rPr>
        <w:instrText>-</w:instrText>
      </w:r>
      <w:r w:rsidR="00920482">
        <w:instrText>и</w:instrText>
      </w:r>
      <w:r w:rsidR="00920482" w:rsidRPr="00920482">
        <w:rPr>
          <w:lang w:val="en-US"/>
        </w:rPr>
        <w:instrText>-</w:instrText>
      </w:r>
      <w:r w:rsidR="00920482">
        <w:instrText>профессиональное</w:instrText>
      </w:r>
      <w:r w:rsidR="00920482" w:rsidRPr="00920482">
        <w:rPr>
          <w:lang w:val="en-US"/>
        </w:rPr>
        <w:instrText>-</w:instrText>
      </w:r>
      <w:r w:rsidR="00920482">
        <w:instrText>развитие</w:instrText>
      </w:r>
      <w:r w:rsidR="00920482" w:rsidRPr="00920482">
        <w:rPr>
          <w:lang w:val="en-US"/>
        </w:rPr>
        <w:instrText xml:space="preserve">" </w:instrText>
      </w:r>
      <w:r w:rsidR="00920482">
        <w:fldChar w:fldCharType="separate"/>
      </w:r>
      <w:r>
        <w:rPr>
          <w:rStyle w:val="a3"/>
          <w:rFonts w:ascii="Times New Roman" w:hAnsi="Times New Roman"/>
          <w:sz w:val="24"/>
          <w:szCs w:val="24"/>
          <w:lang w:val="en-US"/>
        </w:rPr>
        <w:t>https://eivis.ru/browse/publication/103534/udb/12/медицинское-образование-и-профессиональное-развитие</w:t>
      </w:r>
      <w:r w:rsidR="00920482">
        <w:rPr>
          <w:rStyle w:val="a3"/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03837" w:rsidRDefault="00603837" w:rsidP="00920482">
      <w:pPr>
        <w:numPr>
          <w:ilvl w:val="0"/>
          <w:numId w:val="3"/>
        </w:numPr>
        <w:spacing w:after="0" w:line="240" w:lineRule="exact"/>
        <w:ind w:left="709" w:firstLine="5"/>
        <w:contextualSpacing/>
        <w:jc w:val="both"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Стоматология </w:t>
      </w:r>
      <w:r>
        <w:rPr>
          <w:rFonts w:ascii="Times New Roman" w:hAnsi="Times New Roman"/>
          <w:lang w:val="en-US"/>
        </w:rPr>
        <w:t>URL</w:t>
      </w:r>
      <w:r>
        <w:rPr>
          <w:rFonts w:ascii="Times New Roman" w:hAnsi="Times New Roman"/>
        </w:rPr>
        <w:t xml:space="preserve">: </w:t>
      </w:r>
      <w:hyperlink r:id="rId16" w:history="1">
        <w:r w:rsidRPr="00067E01">
          <w:rPr>
            <w:rStyle w:val="a3"/>
            <w:rFonts w:ascii="Times New Roman" w:hAnsi="Times New Roman"/>
          </w:rPr>
          <w:t>https://eivis.ru/browse/publication/117555/udb/12/стоматология</w:t>
        </w:r>
      </w:hyperlink>
      <w:r>
        <w:rPr>
          <w:rFonts w:ascii="Times New Roman" w:hAnsi="Times New Roman"/>
        </w:rPr>
        <w:t xml:space="preserve"> </w:t>
      </w:r>
    </w:p>
    <w:p w:rsidR="00603837" w:rsidRDefault="00603837" w:rsidP="00920482">
      <w:pPr>
        <w:spacing w:after="0" w:line="240" w:lineRule="exact"/>
        <w:ind w:left="709" w:firstLine="5"/>
        <w:contextualSpacing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</w:pPr>
    </w:p>
    <w:p w:rsidR="00654687" w:rsidRDefault="00654687" w:rsidP="00603837">
      <w:pPr>
        <w:spacing w:after="0" w:line="240" w:lineRule="exact"/>
        <w:ind w:firstLine="709"/>
        <w:contextualSpacing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</w:pPr>
    </w:p>
    <w:p w:rsidR="00731A9C" w:rsidRDefault="00731A9C" w:rsidP="00603837">
      <w:pPr>
        <w:spacing w:after="0" w:line="240" w:lineRule="exact"/>
        <w:ind w:firstLine="709"/>
        <w:contextualSpacing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</w:pPr>
      <w:bookmarkStart w:id="3" w:name="_GoBack"/>
      <w:bookmarkEnd w:id="3"/>
    </w:p>
    <w:p w:rsidR="00731A9C" w:rsidRDefault="00731A9C" w:rsidP="00603837">
      <w:pPr>
        <w:spacing w:after="0" w:line="240" w:lineRule="exact"/>
        <w:ind w:firstLine="709"/>
        <w:contextualSpacing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</w:pPr>
    </w:p>
    <w:p w:rsidR="00603837" w:rsidRDefault="00603837" w:rsidP="00603837">
      <w:pPr>
        <w:spacing w:after="0" w:line="240" w:lineRule="exact"/>
        <w:ind w:firstLine="709"/>
        <w:contextualSpacing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lastRenderedPageBreak/>
        <w:t xml:space="preserve">Электронное информационное обеспечение и профессиональные базы данных: </w:t>
      </w:r>
    </w:p>
    <w:p w:rsidR="00654687" w:rsidRDefault="00654687" w:rsidP="00603837">
      <w:pPr>
        <w:spacing w:after="0" w:line="240" w:lineRule="exact"/>
        <w:ind w:firstLine="709"/>
        <w:contextualSpacing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</w:pPr>
    </w:p>
    <w:p w:rsidR="00603837" w:rsidRDefault="00603837" w:rsidP="00603837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Научная электронная библиотека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eLIBRARY.RU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URL: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FF"/>
          <w:sz w:val="24"/>
          <w:szCs w:val="24"/>
          <w:u w:val="single"/>
          <w:lang w:eastAsia="ru-RU"/>
        </w:rPr>
        <w:t xml:space="preserve">  </w:t>
      </w:r>
      <w:hyperlink r:id="rId17" w:history="1">
        <w:r>
          <w:rPr>
            <w:rStyle w:val="a3"/>
            <w:rFonts w:ascii="Times New Roman" w:eastAsia="Times New Roman" w:hAnsi="Times New Roman"/>
            <w:color w:val="0000FF"/>
            <w:sz w:val="24"/>
            <w:szCs w:val="24"/>
            <w:lang w:val="en-US" w:eastAsia="ru-RU"/>
          </w:rPr>
          <w:t>https</w:t>
        </w:r>
        <w:r>
          <w:rPr>
            <w:rStyle w:val="a3"/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://</w:t>
        </w:r>
        <w:proofErr w:type="spellStart"/>
        <w:r>
          <w:rPr>
            <w:rStyle w:val="a3"/>
            <w:rFonts w:ascii="Times New Roman" w:eastAsia="Times New Roman" w:hAnsi="Times New Roman"/>
            <w:color w:val="0000FF"/>
            <w:sz w:val="24"/>
            <w:szCs w:val="24"/>
            <w:lang w:val="en-US" w:eastAsia="ru-RU"/>
          </w:rPr>
          <w:t>elibrary</w:t>
        </w:r>
        <w:proofErr w:type="spellEnd"/>
        <w:r>
          <w:rPr>
            <w:rStyle w:val="a3"/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color w:val="0000FF"/>
            <w:sz w:val="24"/>
            <w:szCs w:val="24"/>
            <w:lang w:val="en-US" w:eastAsia="ru-RU"/>
          </w:rPr>
          <w:t>ru</w:t>
        </w:r>
        <w:proofErr w:type="spellEnd"/>
        <w:r>
          <w:rPr>
            <w:rStyle w:val="a3"/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/ 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03837" w:rsidRDefault="00603837" w:rsidP="00603837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>Информационно-правовая система «</w:t>
      </w:r>
      <w:proofErr w:type="spellStart"/>
      <w:r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>КонсультантПлюс</w:t>
      </w:r>
      <w:proofErr w:type="spellEnd"/>
      <w:r>
        <w:rPr>
          <w:rFonts w:ascii="Times New Roman" w:eastAsia="Times New Roman" w:hAnsi="Times New Roman"/>
          <w:spacing w:val="8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03837" w:rsidRDefault="00603837" w:rsidP="00603837">
      <w:pPr>
        <w:tabs>
          <w:tab w:val="left" w:pos="336"/>
          <w:tab w:val="left" w:pos="1134"/>
        </w:tabs>
        <w:spacing w:after="0" w:line="240" w:lineRule="exact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URL: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                </w:t>
      </w:r>
      <w:r w:rsidR="00920482">
        <w:fldChar w:fldCharType="begin"/>
      </w:r>
      <w:r w:rsidR="00920482" w:rsidRPr="00920482">
        <w:rPr>
          <w:lang w:val="en-US"/>
        </w:rPr>
        <w:instrText xml:space="preserve"> HYPERLINK "https://kurskmed.com/department/library/page/Consultant_Plus%20" </w:instrText>
      </w:r>
      <w:r w:rsidR="00920482">
        <w:fldChar w:fldCharType="separate"/>
      </w:r>
      <w:r>
        <w:rPr>
          <w:rStyle w:val="a3"/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https://kurskmed.com/department/library/page/Consultant_Plus</w:t>
      </w:r>
      <w:r w:rsidR="00920482">
        <w:rPr>
          <w:rStyle w:val="a3"/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:rsidR="00603837" w:rsidRDefault="00603837" w:rsidP="00603837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Федеральная электронная медицинская библиотека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URL: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8" w:history="1">
        <w:r>
          <w:rPr>
            <w:rStyle w:val="a3"/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https://femb.ru/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03837" w:rsidRDefault="00603837" w:rsidP="00603837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color w:val="0000FF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Научная электронная библиотека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КиберЛенинка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URL: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9" w:history="1">
        <w:r>
          <w:rPr>
            <w:rStyle w:val="a3"/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https://cyberleninka.ru/</w:t>
        </w:r>
      </w:hyperlink>
    </w:p>
    <w:p w:rsidR="00603837" w:rsidRDefault="00603837" w:rsidP="00603837">
      <w:pPr>
        <w:numPr>
          <w:ilvl w:val="0"/>
          <w:numId w:val="4"/>
        </w:numPr>
        <w:tabs>
          <w:tab w:val="left" w:pos="378"/>
          <w:tab w:val="left" w:pos="1276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Министерство здравоохранения Российской Федерации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URL: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</w:t>
      </w:r>
      <w:hyperlink r:id="rId20" w:history="1">
        <w:r>
          <w:rPr>
            <w:rStyle w:val="a3"/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https://www.rosminzdrav.ru/</w:t>
        </w:r>
      </w:hyperlink>
    </w:p>
    <w:p w:rsidR="00603837" w:rsidRDefault="00603837" w:rsidP="00603837">
      <w:pPr>
        <w:numPr>
          <w:ilvl w:val="0"/>
          <w:numId w:val="4"/>
        </w:numPr>
        <w:tabs>
          <w:tab w:val="left" w:pos="378"/>
          <w:tab w:val="left" w:pos="1134"/>
        </w:tabs>
        <w:spacing w:after="0" w:line="240" w:lineRule="exact"/>
        <w:ind w:left="0" w:firstLine="709"/>
        <w:contextualSpacing/>
        <w:jc w:val="both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Всемирная организация здравоохранения (ВОЗ)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URL: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hyperlink r:id="rId21" w:history="1">
        <w:r>
          <w:rPr>
            <w:rStyle w:val="a3"/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https://www.who.int/RU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603837" w:rsidRDefault="00603837" w:rsidP="00603837">
      <w:pPr>
        <w:numPr>
          <w:ilvl w:val="0"/>
          <w:numId w:val="4"/>
        </w:numPr>
        <w:tabs>
          <w:tab w:val="left" w:pos="378"/>
          <w:tab w:val="left" w:pos="1134"/>
        </w:tabs>
        <w:spacing w:after="0" w:line="240" w:lineRule="exact"/>
        <w:ind w:hanging="219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Издательство «Медиа Сфера»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URL: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22" w:history="1">
        <w:r>
          <w:rPr>
            <w:rStyle w:val="a3"/>
            <w:rFonts w:ascii="Times New Roman" w:hAnsi="Times New Roman"/>
            <w:color w:val="0000FF"/>
          </w:rPr>
          <w:t>https://www.mediasphera.ru/</w:t>
        </w:r>
      </w:hyperlink>
    </w:p>
    <w:p w:rsidR="00603837" w:rsidRDefault="00603837" w:rsidP="00603837">
      <w:pPr>
        <w:spacing w:after="0" w:line="240" w:lineRule="exact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03837" w:rsidRDefault="00603837" w:rsidP="00603837">
      <w:pPr>
        <w:spacing w:after="0" w:line="240" w:lineRule="exact"/>
        <w:ind w:firstLine="709"/>
        <w:contextualSpacing/>
        <w:jc w:val="both"/>
        <w:rPr>
          <w:bCs/>
          <w:color w:val="0000FF"/>
          <w:u w:val="single"/>
        </w:rPr>
      </w:pPr>
      <w:r>
        <w:rPr>
          <w:rFonts w:ascii="Times New Roman" w:hAnsi="Times New Roman"/>
          <w:bCs/>
          <w:sz w:val="24"/>
          <w:szCs w:val="24"/>
        </w:rPr>
        <w:t>Заведующий библиотекой                                         А.В. Данилова</w:t>
      </w:r>
    </w:p>
    <w:p w:rsidR="00454323" w:rsidRDefault="00454323"/>
    <w:sectPr w:rsidR="00454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C68"/>
    <w:multiLevelType w:val="hybridMultilevel"/>
    <w:tmpl w:val="965A7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4A40"/>
    <w:multiLevelType w:val="hybridMultilevel"/>
    <w:tmpl w:val="A3660454"/>
    <w:lvl w:ilvl="0" w:tplc="7C0C3BDC">
      <w:start w:val="1"/>
      <w:numFmt w:val="decimal"/>
      <w:lvlText w:val="%1."/>
      <w:lvlJc w:val="left"/>
      <w:pPr>
        <w:ind w:left="1074" w:hanging="360"/>
      </w:pPr>
      <w:rPr>
        <w:b w:val="0"/>
        <w:sz w:val="24"/>
        <w:szCs w:val="24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D4B2C"/>
    <w:multiLevelType w:val="hybridMultilevel"/>
    <w:tmpl w:val="3ECA4FF8"/>
    <w:lvl w:ilvl="0" w:tplc="43BCD9C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415CC"/>
    <w:multiLevelType w:val="hybridMultilevel"/>
    <w:tmpl w:val="F3C428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B3"/>
    <w:rsid w:val="004524B3"/>
    <w:rsid w:val="00454323"/>
    <w:rsid w:val="00603837"/>
    <w:rsid w:val="00654687"/>
    <w:rsid w:val="00731A9C"/>
    <w:rsid w:val="0092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83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31A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83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31A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0419.html" TargetMode="External"/><Relationship Id="rId13" Type="http://schemas.openxmlformats.org/officeDocument/2006/relationships/hyperlink" Target="https://www.iprbookshop.ru/95404.html" TargetMode="External"/><Relationship Id="rId18" Type="http://schemas.openxmlformats.org/officeDocument/2006/relationships/hyperlink" Target="https://femb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who.int/RU" TargetMode="External"/><Relationship Id="rId7" Type="http://schemas.openxmlformats.org/officeDocument/2006/relationships/hyperlink" Target="http://www.iprbookshop.ru/81487.html" TargetMode="External"/><Relationship Id="rId12" Type="http://schemas.openxmlformats.org/officeDocument/2006/relationships/hyperlink" Target="https://www.iprbookshop.ru/72125.html" TargetMode="External"/><Relationship Id="rId17" Type="http://schemas.openxmlformats.org/officeDocument/2006/relationships/hyperlink" Target="https://elibrary.ru/%20%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117555/udb/12/&#1089;&#1090;&#1086;&#1084;&#1072;&#1090;&#1086;&#1083;&#1086;&#1075;&#1080;&#1103;" TargetMode="External"/><Relationship Id="rId20" Type="http://schemas.openxmlformats.org/officeDocument/2006/relationships/hyperlink" Target="https://www.rosminzdra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18401.html" TargetMode="External"/><Relationship Id="rId11" Type="http://schemas.openxmlformats.org/officeDocument/2006/relationships/hyperlink" Target="https://www.iprbookshop.ru/141395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4635/udb/12/&#1079;&#1076;&#1088;&#1072;&#1074;&#1086;&#1086;&#1093;&#1088;&#1072;&#1085;&#1077;&#1085;&#1080;&#1077;-&#1088;&#1086;&#1089;&#1089;&#1080;&#1081;&#1089;&#1082;&#1086;&#1081;-&#1092;&#1077;&#1076;&#1077;&#1088;&#1072;&#1094;&#1080;&#1080;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prbookshop.ru/81024.html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1807.html" TargetMode="External"/><Relationship Id="rId14" Type="http://schemas.openxmlformats.org/officeDocument/2006/relationships/hyperlink" Target="https://eivis.ru/browse/publication/63919/udb/12/&#1083;&#1077;&#1095;&#1072;&#1097;&#1080;&#1081;-&#1074;&#1088;&#1072;&#1095;" TargetMode="External"/><Relationship Id="rId22" Type="http://schemas.openxmlformats.org/officeDocument/2006/relationships/hyperlink" Target="https://www.mediasphe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2026-03-02T11:05:00Z</dcterms:created>
  <dcterms:modified xsi:type="dcterms:W3CDTF">2026-03-13T08:39:00Z</dcterms:modified>
</cp:coreProperties>
</file>