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7F" w:rsidRPr="00A7694C" w:rsidRDefault="002E387F" w:rsidP="002E387F">
      <w:pPr>
        <w:shd w:val="clear" w:color="auto" w:fill="FFFFFF"/>
        <w:tabs>
          <w:tab w:val="left" w:pos="187"/>
        </w:tabs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 xml:space="preserve">5.  </w:t>
      </w: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Учебно-методическое и информационное обеспечение дисциплины</w:t>
      </w:r>
    </w:p>
    <w:p w:rsidR="002E387F" w:rsidRPr="00A7694C" w:rsidRDefault="002E387F" w:rsidP="002E387F">
      <w:pPr>
        <w:shd w:val="clear" w:color="auto" w:fill="FFFFFF"/>
        <w:tabs>
          <w:tab w:val="left" w:pos="187"/>
        </w:tabs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«Основы научной работы в медицине», </w:t>
      </w:r>
      <w:r w:rsidR="005A68C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3</w:t>
      </w: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курс, </w:t>
      </w:r>
      <w:r w:rsidR="005A68C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биотехнологический</w:t>
      </w: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факультет</w:t>
      </w:r>
    </w:p>
    <w:p w:rsidR="002E387F" w:rsidRPr="00A7694C" w:rsidRDefault="002E387F" w:rsidP="002E387F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387F" w:rsidRPr="00A7694C" w:rsidRDefault="002E387F" w:rsidP="002E387F">
      <w:pPr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:rsidR="002E387F" w:rsidRPr="00A7694C" w:rsidRDefault="002E387F" w:rsidP="002E387F">
      <w:pPr>
        <w:numPr>
          <w:ilvl w:val="0"/>
          <w:numId w:val="1"/>
        </w:numPr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Кузнецова, М. М. Научно-исследовательская работа (практика по получению профессиональных навыков и опыта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учно-исследовательской работы)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учебное пособие / М.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Кузнецова. —  Санкт-Петербург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Санкт-Петербургский государственный университет промышленных технологий и дизайна, 2020. — 93 c.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978-5-7937-1916-2. — Текст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электронный // Цифровой образов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ательный ресурс IPR SMART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[сайт]. — URL: </w:t>
      </w:r>
      <w:hyperlink r:id="rId7" w:history="1">
        <w:r w:rsidRPr="00A7694C">
          <w:rPr>
            <w:rFonts w:ascii="Montserrat" w:eastAsia="Times New Roman" w:hAnsi="Montserrat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https://www.iprbookshop.ru/118401.html</w:t>
        </w:r>
      </w:hyperlink>
    </w:p>
    <w:p w:rsidR="002E387F" w:rsidRPr="00A7694C" w:rsidRDefault="002E387F" w:rsidP="002E387F">
      <w:pPr>
        <w:numPr>
          <w:ilvl w:val="0"/>
          <w:numId w:val="1"/>
        </w:numPr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Пивоварова, О. П. Основы научных исследований [Электронный ресурс] : учебное пособие / О. П. Пивоварова. — 2-е изд. — Электрон</w:t>
      </w:r>
      <w:proofErr w:type="gramStart"/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екстовые данные. — Челябинск, Саратов: Южно-Уральский институт управления и экономики, Ай Пи Эр Медиа, 2019. —159 c. — 978-5-4486-0673-1. — Режим доступа:  </w:t>
      </w:r>
      <w:hyperlink r:id="rId8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http://www.iprbookshop.ru/81487.html</w:t>
        </w:r>
      </w:hyperlink>
    </w:p>
    <w:p w:rsidR="002E387F" w:rsidRPr="00A7694C" w:rsidRDefault="002E387F" w:rsidP="002E387F">
      <w:pPr>
        <w:numPr>
          <w:ilvl w:val="0"/>
          <w:numId w:val="1"/>
        </w:numPr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Хлыстунов</w:t>
      </w:r>
      <w:proofErr w:type="spellEnd"/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, В. Ф. Оформление графиков и диаграмм в научных работах: учебное пособие / В.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Хлыстунов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. – Ростов-на-Дону</w:t>
      </w:r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: Донской государственный технический университет, 2022. – 46 c. –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ISBN 978-5-7890-2056-2. – Текст</w:t>
      </w:r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: электронный // Цифровой образовател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ьный ресурс IPR SMART</w:t>
      </w:r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: [сайт]. – URL: </w:t>
      </w:r>
      <w:hyperlink r:id="rId9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CFCFC"/>
            <w:lang w:eastAsia="ru-RU"/>
          </w:rPr>
          <w:t>https://www.iprbookshop.ru/130419.html</w:t>
        </w:r>
      </w:hyperlink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E387F" w:rsidRPr="00A7694C" w:rsidRDefault="002E387F" w:rsidP="002E387F">
      <w:pPr>
        <w:shd w:val="clear" w:color="auto" w:fill="FFFFFF"/>
        <w:tabs>
          <w:tab w:val="left" w:pos="0"/>
          <w:tab w:val="left" w:pos="758"/>
        </w:tabs>
        <w:spacing w:after="0" w:line="2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387F" w:rsidRPr="00A7694C" w:rsidRDefault="002E387F" w:rsidP="002E387F">
      <w:pPr>
        <w:tabs>
          <w:tab w:val="left" w:pos="3780"/>
        </w:tabs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Дополнительная литература:</w:t>
      </w:r>
    </w:p>
    <w:p w:rsidR="002E387F" w:rsidRPr="00A7694C" w:rsidRDefault="002E387F" w:rsidP="002E387F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>
        <w:rPr>
          <w:rFonts w:ascii="Times New Roman" w:eastAsia="Calibri" w:hAnsi="Times New Roman" w:cs="Times New Roman"/>
          <w:sz w:val="24"/>
          <w:szCs w:val="24"/>
          <w:lang w:eastAsia="ja-JP"/>
        </w:rPr>
        <w:t>Васильева, Э. К. Статистика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учебник для студентов вузов, обучающихся по специальностям экономики и управления / Э. К. Васильева, В. С. Лялин. </w:t>
      </w:r>
      <w:bookmarkStart w:id="0" w:name="_Hlk181279733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0"/>
      <w:r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Москва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ЮНИТИ-ДАНА, 2023. – 398 c. – ISBN 978-5-238-01192-9. –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Текст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: электронный // Цифровой о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бразовательный ресурс IPR SMART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[сайт]. -  URL: </w:t>
      </w:r>
      <w:hyperlink r:id="rId10" w:history="1"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https://www.iprbookshop.ru/141807.html</w:t>
        </w:r>
      </w:hyperlink>
      <w:r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2E387F" w:rsidRPr="00A7694C" w:rsidRDefault="002E387F" w:rsidP="002E387F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Жидков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а, О. И. Медицинская статистика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: учебное пособие / О. И. Жидкова. – 2-е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изд. – Саратов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Научная книга, 2019. – 159 c. –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ISBN 978-5-9758-1802-7. – Текст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: электронный // Цифровой о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бразовательный ресурс IPR SMART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[сайт]. – URL: </w:t>
      </w:r>
      <w:hyperlink r:id="rId11" w:history="1"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https://www.iprbookshop.ru/81024.htm</w:t>
        </w:r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ja-JP"/>
          </w:rPr>
          <w:t>l</w:t>
        </w:r>
      </w:hyperlink>
      <w:r w:rsidRPr="00BD78FD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2E387F" w:rsidRPr="00A7694C" w:rsidRDefault="002E387F" w:rsidP="002E387F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  <w:lang w:eastAsia="ja-JP"/>
        </w:rPr>
      </w:pPr>
      <w:proofErr w:type="spell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Илышев</w:t>
      </w:r>
      <w:proofErr w:type="spell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А. М. Общая теория статистики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учебник для студентов вузов, обучающихся по специальностям экономики и управления / А. М. </w:t>
      </w:r>
      <w:proofErr w:type="spell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Илышев</w:t>
      </w:r>
      <w:proofErr w:type="spell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. </w:t>
      </w:r>
      <w:bookmarkStart w:id="1" w:name="_Hlk181279408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1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Москва</w:t>
      </w:r>
      <w:proofErr w:type="gram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ЮНИТИ-ДАНА, 2023. </w:t>
      </w:r>
      <w:bookmarkStart w:id="2" w:name="_Hlk181279704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2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535 c. -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ISBN 978-5-238-01446-3. – Текст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: электронный // Цифровой образовательный ресурс IPR SMART</w:t>
      </w:r>
      <w:proofErr w:type="gram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[сайт]. -  URL: </w:t>
      </w:r>
      <w:hyperlink r:id="rId12" w:history="1"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https://www.iprbookshop.ru/141395.html</w:t>
        </w:r>
      </w:hyperlink>
      <w:r w:rsidRPr="00BD78FD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2E387F" w:rsidRPr="004A4BF2" w:rsidRDefault="002E387F" w:rsidP="002E387F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  <w:lang w:eastAsia="ja-JP"/>
        </w:rPr>
      </w:pP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Исакова, А. И. Научная работа</w:t>
      </w:r>
      <w:proofErr w:type="gram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учебное пособие / А. И. Исакова. – Томск</w:t>
      </w:r>
      <w:proofErr w:type="gram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Томский государственный университет систем управления и радиоэлек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троники, 2016. – 109 c. – Текст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электронный // Цифровой образовательный ресурс IPR SMART – URL: </w:t>
      </w:r>
      <w:hyperlink r:id="rId13" w:history="1"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https://www.iprbookshop.ru/72125.html</w:t>
        </w:r>
      </w:hyperlink>
      <w:r w:rsidRPr="00BD78FD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</w:t>
      </w:r>
    </w:p>
    <w:p w:rsidR="002E387F" w:rsidRPr="004A4BF2" w:rsidRDefault="002E387F" w:rsidP="002E387F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4A4BF2">
        <w:rPr>
          <w:rFonts w:ascii="Calibri" w:eastAsia="Calibri" w:hAnsi="Calibri" w:cs="Times New Roman"/>
          <w:lang w:eastAsia="ja-JP"/>
        </w:rPr>
        <w:t> </w:t>
      </w:r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>Методы научных исследований</w:t>
      </w:r>
      <w:proofErr w:type="gramStart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учебно-методическое пособие / составители С. Ю. Махов. — Орел</w:t>
      </w:r>
      <w:proofErr w:type="gramStart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Межрегиональная Академия безопасности и выживания (МАБИВ), 2019. — 164 c. — Текст</w:t>
      </w:r>
      <w:proofErr w:type="gramStart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электронный // Цифровой образовательный ресурс IPR SMART : [сайт]. — URL: </w:t>
      </w:r>
      <w:hyperlink r:id="rId14" w:tgtFrame="_blank" w:history="1">
        <w:r w:rsidRPr="004A4BF2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https://www.iprbookshop.ru/95404.html</w:t>
        </w:r>
      </w:hyperlink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> </w:t>
      </w:r>
    </w:p>
    <w:p w:rsidR="002E387F" w:rsidRPr="002C65C6" w:rsidRDefault="002E387F" w:rsidP="002E387F">
      <w:pPr>
        <w:autoSpaceDE w:val="0"/>
        <w:autoSpaceDN w:val="0"/>
        <w:adjustRightInd w:val="0"/>
        <w:spacing w:after="0" w:line="240" w:lineRule="exac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387F" w:rsidRPr="00CD1363" w:rsidRDefault="002E387F" w:rsidP="002E387F">
      <w:pPr>
        <w:autoSpaceDE w:val="0"/>
        <w:autoSpaceDN w:val="0"/>
        <w:adjustRightInd w:val="0"/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Периодические издания (ж</w:t>
      </w:r>
      <w:r w:rsidRPr="00A7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урналы):</w:t>
      </w:r>
    </w:p>
    <w:p w:rsidR="002E387F" w:rsidRPr="002E387F" w:rsidRDefault="002E387F" w:rsidP="002E387F">
      <w:pPr>
        <w:pStyle w:val="a4"/>
        <w:numPr>
          <w:ilvl w:val="0"/>
          <w:numId w:val="7"/>
        </w:numPr>
        <w:spacing w:after="0" w:line="24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87F">
        <w:rPr>
          <w:rFonts w:ascii="Times New Roman" w:eastAsia="Calibri" w:hAnsi="Times New Roman" w:cs="Times New Roman"/>
          <w:sz w:val="24"/>
          <w:szCs w:val="24"/>
        </w:rPr>
        <w:t xml:space="preserve">Лечащий врач </w:t>
      </w:r>
      <w:r w:rsidRPr="002E38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URL: </w:t>
      </w:r>
      <w:r w:rsidRPr="002E38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5" w:history="1">
        <w:r w:rsidRPr="002E387F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https://eivis.ru/browse/publication/63919/udb/12/лечащий-врач</w:t>
        </w:r>
      </w:hyperlink>
      <w:r w:rsidRPr="002E38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387F" w:rsidRPr="002E387F" w:rsidRDefault="002E387F" w:rsidP="002E387F">
      <w:pPr>
        <w:pStyle w:val="a4"/>
        <w:numPr>
          <w:ilvl w:val="0"/>
          <w:numId w:val="7"/>
        </w:numPr>
        <w:spacing w:after="0" w:line="240" w:lineRule="exact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2E387F">
        <w:rPr>
          <w:rFonts w:ascii="Times New Roman" w:eastAsia="Calibri" w:hAnsi="Times New Roman" w:cs="Times New Roman"/>
          <w:sz w:val="24"/>
          <w:szCs w:val="24"/>
        </w:rPr>
        <w:t>Здравоохранение</w:t>
      </w:r>
      <w:r w:rsidRPr="002E387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Российской Федерации </w:t>
      </w:r>
      <w:r w:rsidRPr="002E38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URL: </w:t>
      </w:r>
      <w:r w:rsidRPr="002E38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6" w:history="1">
        <w:r w:rsidRPr="002E387F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https://eivis.ru/browse/publication/4635/udb/12/здравоохранение-российской-федерации</w:t>
        </w:r>
      </w:hyperlink>
      <w:r w:rsidRPr="002E38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387F" w:rsidRPr="002E387F" w:rsidRDefault="002E387F" w:rsidP="002E387F">
      <w:pPr>
        <w:pStyle w:val="a4"/>
        <w:numPr>
          <w:ilvl w:val="0"/>
          <w:numId w:val="7"/>
        </w:numPr>
        <w:spacing w:after="0" w:line="240" w:lineRule="exact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387F">
        <w:rPr>
          <w:rFonts w:ascii="Times New Roman" w:eastAsia="Calibri" w:hAnsi="Times New Roman" w:cs="Times New Roman"/>
          <w:bCs/>
          <w:sz w:val="24"/>
          <w:szCs w:val="24"/>
        </w:rPr>
        <w:t>Медицинское образование и профессиональное развитие</w:t>
      </w:r>
    </w:p>
    <w:p w:rsidR="002E387F" w:rsidRPr="002E387F" w:rsidRDefault="002E387F" w:rsidP="00D2421F">
      <w:pPr>
        <w:pStyle w:val="a4"/>
        <w:spacing w:after="0" w:line="240" w:lineRule="exact"/>
        <w:ind w:left="709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US" w:eastAsia="ru-RU"/>
        </w:rPr>
      </w:pPr>
      <w:r w:rsidRPr="002E387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URL: </w:t>
      </w:r>
      <w:r w:rsidRPr="002E38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hyperlink r:id="rId17" w:history="1">
        <w:r w:rsidRPr="002E387F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https://eivis.ru/browse/publication/103534/udb/12/медицинское-образование-и-профессиональное-развитие</w:t>
        </w:r>
      </w:hyperlink>
      <w:r w:rsidRPr="002E38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2E387F" w:rsidRDefault="002E387F" w:rsidP="002E387F">
      <w:pPr>
        <w:pStyle w:val="a4"/>
        <w:numPr>
          <w:ilvl w:val="0"/>
          <w:numId w:val="7"/>
        </w:numPr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  <w:r w:rsidRPr="002E387F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Вопросы биологической, медицинской и фармацевтической химии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</w:t>
      </w:r>
    </w:p>
    <w:p w:rsidR="002E387F" w:rsidRPr="002E387F" w:rsidRDefault="002E387F" w:rsidP="002E387F">
      <w:pPr>
        <w:pStyle w:val="a4"/>
        <w:spacing w:after="0" w:line="240" w:lineRule="exact"/>
        <w:ind w:left="0" w:firstLine="709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en-US" w:eastAsia="ru-RU"/>
        </w:rPr>
        <w:t>URL</w:t>
      </w:r>
      <w:r w:rsidRPr="002E387F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en-US" w:eastAsia="ru-RU"/>
        </w:rPr>
        <w:t xml:space="preserve">: </w:t>
      </w:r>
      <w:hyperlink r:id="rId18" w:history="1">
        <w:r w:rsidRPr="002E387F">
          <w:rPr>
            <w:rStyle w:val="a3"/>
            <w:rFonts w:ascii="Times New Roman" w:eastAsia="Times New Roman" w:hAnsi="Times New Roman" w:cs="Times New Roman"/>
            <w:bCs/>
            <w:spacing w:val="-6"/>
            <w:sz w:val="24"/>
            <w:szCs w:val="24"/>
            <w:lang w:val="en-US" w:eastAsia="ru-RU"/>
          </w:rPr>
          <w:t>https://eivis.ru/browse/publication/71357/udb/12/</w:t>
        </w:r>
        <w:r w:rsidRPr="003F2933">
          <w:rPr>
            <w:rStyle w:val="a3"/>
            <w:rFonts w:ascii="Times New Roman" w:eastAsia="Times New Roman" w:hAnsi="Times New Roman" w:cs="Times New Roman"/>
            <w:bCs/>
            <w:spacing w:val="-6"/>
            <w:sz w:val="24"/>
            <w:szCs w:val="24"/>
            <w:lang w:eastAsia="ru-RU"/>
          </w:rPr>
          <w:t>вопросы</w:t>
        </w:r>
        <w:r w:rsidRPr="002E387F">
          <w:rPr>
            <w:rStyle w:val="a3"/>
            <w:rFonts w:ascii="Times New Roman" w:eastAsia="Times New Roman" w:hAnsi="Times New Roman" w:cs="Times New Roman"/>
            <w:bCs/>
            <w:spacing w:val="-6"/>
            <w:sz w:val="24"/>
            <w:szCs w:val="24"/>
            <w:lang w:val="en-US" w:eastAsia="ru-RU"/>
          </w:rPr>
          <w:t>-</w:t>
        </w:r>
        <w:r w:rsidRPr="003F2933">
          <w:rPr>
            <w:rStyle w:val="a3"/>
            <w:rFonts w:ascii="Times New Roman" w:eastAsia="Times New Roman" w:hAnsi="Times New Roman" w:cs="Times New Roman"/>
            <w:bCs/>
            <w:spacing w:val="-6"/>
            <w:sz w:val="24"/>
            <w:szCs w:val="24"/>
            <w:lang w:eastAsia="ru-RU"/>
          </w:rPr>
          <w:t>биологической</w:t>
        </w:r>
        <w:r w:rsidRPr="002E387F">
          <w:rPr>
            <w:rStyle w:val="a3"/>
            <w:rFonts w:ascii="Times New Roman" w:eastAsia="Times New Roman" w:hAnsi="Times New Roman" w:cs="Times New Roman"/>
            <w:bCs/>
            <w:spacing w:val="-6"/>
            <w:sz w:val="24"/>
            <w:szCs w:val="24"/>
            <w:lang w:val="en-US" w:eastAsia="ru-RU"/>
          </w:rPr>
          <w:t>-</w:t>
        </w:r>
        <w:r w:rsidRPr="003F2933">
          <w:rPr>
            <w:rStyle w:val="a3"/>
            <w:rFonts w:ascii="Times New Roman" w:eastAsia="Times New Roman" w:hAnsi="Times New Roman" w:cs="Times New Roman"/>
            <w:bCs/>
            <w:spacing w:val="-6"/>
            <w:sz w:val="24"/>
            <w:szCs w:val="24"/>
            <w:lang w:eastAsia="ru-RU"/>
          </w:rPr>
          <w:t>медицинской</w:t>
        </w:r>
        <w:r w:rsidRPr="002E387F">
          <w:rPr>
            <w:rStyle w:val="a3"/>
            <w:rFonts w:ascii="Times New Roman" w:eastAsia="Times New Roman" w:hAnsi="Times New Roman" w:cs="Times New Roman"/>
            <w:bCs/>
            <w:spacing w:val="-6"/>
            <w:sz w:val="24"/>
            <w:szCs w:val="24"/>
            <w:lang w:val="en-US" w:eastAsia="ru-RU"/>
          </w:rPr>
          <w:t>-</w:t>
        </w:r>
        <w:r w:rsidRPr="003F2933">
          <w:rPr>
            <w:rStyle w:val="a3"/>
            <w:rFonts w:ascii="Times New Roman" w:eastAsia="Times New Roman" w:hAnsi="Times New Roman" w:cs="Times New Roman"/>
            <w:bCs/>
            <w:spacing w:val="-6"/>
            <w:sz w:val="24"/>
            <w:szCs w:val="24"/>
            <w:lang w:eastAsia="ru-RU"/>
          </w:rPr>
          <w:t>и</w:t>
        </w:r>
        <w:r w:rsidRPr="002E387F">
          <w:rPr>
            <w:rStyle w:val="a3"/>
            <w:rFonts w:ascii="Times New Roman" w:eastAsia="Times New Roman" w:hAnsi="Times New Roman" w:cs="Times New Roman"/>
            <w:bCs/>
            <w:spacing w:val="-6"/>
            <w:sz w:val="24"/>
            <w:szCs w:val="24"/>
            <w:lang w:val="en-US" w:eastAsia="ru-RU"/>
          </w:rPr>
          <w:t>-</w:t>
        </w:r>
        <w:r w:rsidRPr="003F2933">
          <w:rPr>
            <w:rStyle w:val="a3"/>
            <w:rFonts w:ascii="Times New Roman" w:eastAsia="Times New Roman" w:hAnsi="Times New Roman" w:cs="Times New Roman"/>
            <w:bCs/>
            <w:spacing w:val="-6"/>
            <w:sz w:val="24"/>
            <w:szCs w:val="24"/>
            <w:lang w:eastAsia="ru-RU"/>
          </w:rPr>
          <w:t>фармацевтической</w:t>
        </w:r>
        <w:r w:rsidRPr="002E387F">
          <w:rPr>
            <w:rStyle w:val="a3"/>
            <w:rFonts w:ascii="Times New Roman" w:eastAsia="Times New Roman" w:hAnsi="Times New Roman" w:cs="Times New Roman"/>
            <w:bCs/>
            <w:spacing w:val="-6"/>
            <w:sz w:val="24"/>
            <w:szCs w:val="24"/>
            <w:lang w:val="en-US" w:eastAsia="ru-RU"/>
          </w:rPr>
          <w:t>-</w:t>
        </w:r>
        <w:r w:rsidRPr="003F2933">
          <w:rPr>
            <w:rStyle w:val="a3"/>
            <w:rFonts w:ascii="Times New Roman" w:eastAsia="Times New Roman" w:hAnsi="Times New Roman" w:cs="Times New Roman"/>
            <w:bCs/>
            <w:spacing w:val="-6"/>
            <w:sz w:val="24"/>
            <w:szCs w:val="24"/>
            <w:lang w:eastAsia="ru-RU"/>
          </w:rPr>
          <w:t>х</w:t>
        </w:r>
        <w:r w:rsidRPr="003F2933">
          <w:rPr>
            <w:rStyle w:val="a3"/>
            <w:rFonts w:ascii="Times New Roman" w:eastAsia="Times New Roman" w:hAnsi="Times New Roman" w:cs="Times New Roman"/>
            <w:bCs/>
            <w:spacing w:val="-6"/>
            <w:sz w:val="24"/>
            <w:szCs w:val="24"/>
            <w:lang w:eastAsia="ru-RU"/>
          </w:rPr>
          <w:t>имии</w:t>
        </w:r>
      </w:hyperlink>
      <w:r w:rsidRPr="002E387F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en-US" w:eastAsia="ru-RU"/>
        </w:rPr>
        <w:t xml:space="preserve"> </w:t>
      </w:r>
    </w:p>
    <w:p w:rsidR="002E387F" w:rsidRPr="00B86454" w:rsidRDefault="002E387F" w:rsidP="002E387F">
      <w:pPr>
        <w:spacing w:after="0" w:line="240" w:lineRule="exact"/>
        <w:contextualSpacing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US" w:eastAsia="ru-RU"/>
        </w:rPr>
      </w:pPr>
      <w:bookmarkStart w:id="3" w:name="_GoBack"/>
      <w:bookmarkEnd w:id="3"/>
    </w:p>
    <w:p w:rsidR="002E387F" w:rsidRPr="00A7694C" w:rsidRDefault="002E387F" w:rsidP="002E387F">
      <w:pPr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Электронное информационное обеспечение и профессиональные базы данных: </w:t>
      </w:r>
    </w:p>
    <w:p w:rsidR="002E387F" w:rsidRPr="00A7694C" w:rsidRDefault="002E387F" w:rsidP="002E387F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Научная электронная библиотека </w:t>
      </w:r>
      <w:r w:rsidRPr="00A7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A76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eLIBRARY.RU</w:t>
      </w:r>
      <w:r w:rsidRPr="00A7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</w:t>
      </w:r>
      <w:r w:rsidRPr="00A7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7694C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 </w:t>
      </w:r>
      <w:hyperlink r:id="rId19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elibrary</w:t>
        </w:r>
        <w:proofErr w:type="spellEnd"/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 </w:t>
        </w:r>
      </w:hyperlink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387F" w:rsidRPr="00A7694C" w:rsidRDefault="002E387F" w:rsidP="002E387F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Информационно-правовая система «</w:t>
      </w:r>
      <w:proofErr w:type="spellStart"/>
      <w:r w:rsidRPr="00A7694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КонсультантПлюс</w:t>
      </w:r>
      <w:proofErr w:type="spellEnd"/>
      <w:r w:rsidRPr="00A7694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»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E387F" w:rsidRPr="00A7694C" w:rsidRDefault="002E387F" w:rsidP="002E387F">
      <w:pPr>
        <w:tabs>
          <w:tab w:val="left" w:pos="336"/>
          <w:tab w:val="left" w:pos="1134"/>
        </w:tabs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URL:</w:t>
      </w:r>
      <w:r w:rsidRPr="00A769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</w:t>
      </w:r>
      <w:hyperlink r:id="rId20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https://kurskmed.com/department/library/page/Consultant_Plus</w:t>
        </w:r>
      </w:hyperlink>
      <w:r w:rsidRPr="00A769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2E387F" w:rsidRPr="00A7694C" w:rsidRDefault="002E387F" w:rsidP="002E387F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76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Федеральная электронная медицинская библиотека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https://femb.ru/</w:t>
        </w:r>
      </w:hyperlink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387F" w:rsidRPr="00A7694C" w:rsidRDefault="002E387F" w:rsidP="002E387F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  <w:color w:val="0000FF"/>
          <w:u w:val="single"/>
        </w:rPr>
      </w:pP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электронная библиотека «</w:t>
      </w:r>
      <w:proofErr w:type="spellStart"/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КиберЛенинка</w:t>
      </w:r>
      <w:proofErr w:type="spellEnd"/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https://cyberleninka.ru/</w:t>
        </w:r>
      </w:hyperlink>
    </w:p>
    <w:p w:rsidR="002E387F" w:rsidRPr="00A7694C" w:rsidRDefault="002E387F" w:rsidP="002E387F">
      <w:pPr>
        <w:numPr>
          <w:ilvl w:val="0"/>
          <w:numId w:val="4"/>
        </w:numPr>
        <w:tabs>
          <w:tab w:val="left" w:pos="378"/>
          <w:tab w:val="left" w:pos="1276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76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Министерство здравоохранения Российской Федерации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A76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hyperlink r:id="rId23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https://www.rosminzdrav.ru/</w:t>
        </w:r>
      </w:hyperlink>
    </w:p>
    <w:p w:rsidR="002E387F" w:rsidRPr="00A7694C" w:rsidRDefault="002E387F" w:rsidP="002E387F">
      <w:pPr>
        <w:numPr>
          <w:ilvl w:val="0"/>
          <w:numId w:val="4"/>
        </w:numPr>
        <w:tabs>
          <w:tab w:val="left" w:pos="378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</w:rPr>
      </w:pPr>
      <w:r w:rsidRPr="00A76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Всемирная организация здравоохранения (ВОЗ) 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</w:t>
      </w: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4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https://www.who.int/RU</w:t>
        </w:r>
      </w:hyperlink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2E387F" w:rsidRPr="00CD1363" w:rsidRDefault="002E387F" w:rsidP="002E387F">
      <w:pPr>
        <w:numPr>
          <w:ilvl w:val="0"/>
          <w:numId w:val="4"/>
        </w:numPr>
        <w:tabs>
          <w:tab w:val="left" w:pos="378"/>
          <w:tab w:val="left" w:pos="1134"/>
        </w:tabs>
        <w:spacing w:after="0" w:line="240" w:lineRule="exact"/>
        <w:ind w:hanging="21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«Медиа Сфера»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" w:history="1">
        <w:r w:rsidRPr="00CD1363">
          <w:rPr>
            <w:rFonts w:ascii="Times New Roman" w:eastAsia="Calibri" w:hAnsi="Times New Roman" w:cs="Times New Roman"/>
            <w:color w:val="0000FF"/>
            <w:u w:val="single"/>
          </w:rPr>
          <w:t>https://www.mediasphera.ru/</w:t>
        </w:r>
      </w:hyperlink>
    </w:p>
    <w:p w:rsidR="002E387F" w:rsidRDefault="002E387F" w:rsidP="002E387F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387F" w:rsidRPr="00CD1363" w:rsidRDefault="002E387F" w:rsidP="002E387F">
      <w:pPr>
        <w:spacing w:after="0" w:line="240" w:lineRule="exact"/>
        <w:ind w:firstLine="709"/>
        <w:contextualSpacing/>
        <w:jc w:val="both"/>
        <w:rPr>
          <w:rFonts w:ascii="Calibri" w:eastAsia="Calibri" w:hAnsi="Calibri" w:cs="Times New Roman"/>
          <w:bCs/>
          <w:color w:val="0000FF"/>
          <w:u w:val="single"/>
        </w:rPr>
      </w:pPr>
      <w:r w:rsidRPr="00A7694C">
        <w:rPr>
          <w:rFonts w:ascii="Times New Roman" w:eastAsia="Calibri" w:hAnsi="Times New Roman" w:cs="Times New Roman"/>
          <w:bCs/>
          <w:sz w:val="24"/>
          <w:szCs w:val="24"/>
        </w:rPr>
        <w:t>Заведующий библиотекой                                         А.В. Данилова</w:t>
      </w:r>
    </w:p>
    <w:p w:rsidR="002E387F" w:rsidRDefault="002E387F" w:rsidP="002E387F"/>
    <w:p w:rsidR="00BB7747" w:rsidRDefault="00BB7747"/>
    <w:sectPr w:rsidR="00BB7747" w:rsidSect="001C0B0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C68"/>
    <w:multiLevelType w:val="hybridMultilevel"/>
    <w:tmpl w:val="965A7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4A40"/>
    <w:multiLevelType w:val="hybridMultilevel"/>
    <w:tmpl w:val="A3660454"/>
    <w:lvl w:ilvl="0" w:tplc="7C0C3BDC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sz w:val="24"/>
        <w:szCs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D4B2C"/>
    <w:multiLevelType w:val="hybridMultilevel"/>
    <w:tmpl w:val="3ECA4FF8"/>
    <w:lvl w:ilvl="0" w:tplc="43BCD9C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06EC"/>
    <w:multiLevelType w:val="hybridMultilevel"/>
    <w:tmpl w:val="B388E058"/>
    <w:lvl w:ilvl="0" w:tplc="4288DC56">
      <w:start w:val="1"/>
      <w:numFmt w:val="decimal"/>
      <w:lvlText w:val="%1."/>
      <w:lvlJc w:val="left"/>
      <w:pPr>
        <w:ind w:left="178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4D7415CC"/>
    <w:multiLevelType w:val="hybridMultilevel"/>
    <w:tmpl w:val="58308E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8D"/>
    <w:rsid w:val="002E387F"/>
    <w:rsid w:val="005A68CA"/>
    <w:rsid w:val="00B86454"/>
    <w:rsid w:val="00BB7747"/>
    <w:rsid w:val="00D2421F"/>
    <w:rsid w:val="00F2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8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E387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864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8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E387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864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1487.html" TargetMode="External"/><Relationship Id="rId13" Type="http://schemas.openxmlformats.org/officeDocument/2006/relationships/hyperlink" Target="https://www.iprbookshop.ru/72125.html" TargetMode="External"/><Relationship Id="rId18" Type="http://schemas.openxmlformats.org/officeDocument/2006/relationships/hyperlink" Target="https://eivis.ru/browse/publication/71357/udb/12/&#1074;&#1086;&#1087;&#1088;&#1086;&#1089;&#1099;-&#1073;&#1080;&#1086;&#1083;&#1086;&#1075;&#1080;&#1095;&#1077;&#1089;&#1082;&#1086;&#1081;-&#1084;&#1077;&#1076;&#1080;&#1094;&#1080;&#1085;&#1089;&#1082;&#1086;&#1081;-&#1080;-&#1092;&#1072;&#1088;&#1084;&#1072;&#1094;&#1077;&#1074;&#1090;&#1080;&#1095;&#1077;&#1089;&#1082;&#1086;&#1081;-&#1093;&#1080;&#1084;&#1080;&#1080;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emb.ru/" TargetMode="External"/><Relationship Id="rId7" Type="http://schemas.openxmlformats.org/officeDocument/2006/relationships/hyperlink" Target="https://www.iprbookshop.ru/118401.html" TargetMode="External"/><Relationship Id="rId12" Type="http://schemas.openxmlformats.org/officeDocument/2006/relationships/hyperlink" Target="https://www.iprbookshop.ru/141395.html" TargetMode="External"/><Relationship Id="rId17" Type="http://schemas.openxmlformats.org/officeDocument/2006/relationships/hyperlink" Target="https://eivis.ru/browse/publication/103534/udb/12/&#1084;&#1077;&#1076;&#1080;&#1094;&#1080;&#1085;&#1089;&#1082;&#1086;&#1077;-&#1086;&#1073;&#1088;&#1072;&#1079;&#1086;&#1074;&#1072;&#1085;&#1080;&#1077;-&#1080;-&#1087;&#1088;&#1086;&#1092;&#1077;&#1089;&#1089;&#1080;&#1086;&#1085;&#1072;&#1083;&#1100;&#1085;&#1086;&#1077;-&#1088;&#1072;&#1079;&#1074;&#1080;&#1090;&#1080;&#1077;" TargetMode="External"/><Relationship Id="rId25" Type="http://schemas.openxmlformats.org/officeDocument/2006/relationships/hyperlink" Target="https://www.mediaspher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ivis.ru/browse/publication/4635/udb/12/&#1079;&#1076;&#1088;&#1072;&#1074;&#1086;&#1086;&#1093;&#1088;&#1072;&#1085;&#1077;&#1085;&#1080;&#1077;-&#1088;&#1086;&#1089;&#1089;&#1080;&#1081;&#1089;&#1082;&#1086;&#1081;-&#1092;&#1077;&#1076;&#1077;&#1088;&#1072;&#1094;&#1080;&#1080;" TargetMode="External"/><Relationship Id="rId20" Type="http://schemas.openxmlformats.org/officeDocument/2006/relationships/hyperlink" Target="https://kurskmed.com/department/library/page/Consultant_Plus%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bookshop.ru/81024.html" TargetMode="External"/><Relationship Id="rId24" Type="http://schemas.openxmlformats.org/officeDocument/2006/relationships/hyperlink" Target="https://www.who.int/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ivis.ru/browse/publication/63919/udb/12/&#1083;&#1077;&#1095;&#1072;&#1097;&#1080;&#1081;-&#1074;&#1088;&#1072;&#1095;" TargetMode="External"/><Relationship Id="rId23" Type="http://schemas.openxmlformats.org/officeDocument/2006/relationships/hyperlink" Target="https://www.rosminzdrav.ru/" TargetMode="External"/><Relationship Id="rId10" Type="http://schemas.openxmlformats.org/officeDocument/2006/relationships/hyperlink" Target="https://www.iprbookshop.ru/141807.html" TargetMode="External"/><Relationship Id="rId19" Type="http://schemas.openxmlformats.org/officeDocument/2006/relationships/hyperlink" Target="https://elibrary.ru/%20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130419.html" TargetMode="External"/><Relationship Id="rId14" Type="http://schemas.openxmlformats.org/officeDocument/2006/relationships/hyperlink" Target="https://www.iprbookshop.ru/95404.html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01AF5-1D7E-41CF-8725-813954C1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2026-03-02T12:10:00Z</dcterms:created>
  <dcterms:modified xsi:type="dcterms:W3CDTF">2026-03-13T08:37:00Z</dcterms:modified>
</cp:coreProperties>
</file>