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86" w:rsidRPr="005B6E35" w:rsidRDefault="00BF7686" w:rsidP="005B6E35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5B6E35">
        <w:rPr>
          <w:b/>
          <w:bCs/>
          <w:spacing w:val="-6"/>
        </w:rPr>
        <w:t xml:space="preserve">Учебно-методическое и информационное обеспечение дисциплины </w:t>
      </w:r>
    </w:p>
    <w:p w:rsidR="00BF7686" w:rsidRPr="005B6E35" w:rsidRDefault="00BF7686" w:rsidP="005B6E35">
      <w:pPr>
        <w:shd w:val="clear" w:color="auto" w:fill="FFFFFF"/>
        <w:tabs>
          <w:tab w:val="left" w:pos="187"/>
        </w:tabs>
        <w:jc w:val="center"/>
        <w:rPr>
          <w:b/>
          <w:bCs/>
          <w:spacing w:val="-13"/>
        </w:rPr>
      </w:pPr>
      <w:r w:rsidRPr="005B6E35">
        <w:rPr>
          <w:b/>
          <w:bCs/>
          <w:spacing w:val="-13"/>
        </w:rPr>
        <w:t>«Маркетинг в стоматологии»</w:t>
      </w:r>
    </w:p>
    <w:p w:rsidR="00F9395E" w:rsidRDefault="00F9395E" w:rsidP="005B6E35">
      <w:pPr>
        <w:rPr>
          <w:b/>
          <w:bCs/>
        </w:rPr>
      </w:pPr>
    </w:p>
    <w:p w:rsidR="00BE0B17" w:rsidRPr="005B6E35" w:rsidRDefault="00BE0B17" w:rsidP="005B6E35">
      <w:pPr>
        <w:rPr>
          <w:b/>
          <w:bCs/>
        </w:rPr>
      </w:pPr>
      <w:r w:rsidRPr="005B6E35">
        <w:rPr>
          <w:b/>
          <w:bCs/>
        </w:rPr>
        <w:t>Основная литература:</w:t>
      </w:r>
    </w:p>
    <w:p w:rsidR="00150A4A" w:rsidRPr="006C2A4A" w:rsidRDefault="00150A4A" w:rsidP="00150A4A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150A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>Шматкова</w:t>
      </w:r>
      <w:proofErr w:type="spellEnd"/>
      <w:r w:rsidR="00EE0A5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B6E35">
        <w:rPr>
          <w:rFonts w:ascii="Times New Roman" w:hAnsi="Times New Roman"/>
          <w:sz w:val="24"/>
          <w:szCs w:val="24"/>
          <w:shd w:val="clear" w:color="auto" w:fill="FFFFFF"/>
        </w:rPr>
        <w:t xml:space="preserve"> В. Медицинский маркетинг. Взгляд предпринимателя / В. </w:t>
      </w:r>
      <w:proofErr w:type="spellStart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>Шматкова</w:t>
      </w:r>
      <w:proofErr w:type="spellEnd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 xml:space="preserve"> Практическая медицина, 2021. - 328 c. - ISBN 9785988116523. - Текст</w:t>
      </w:r>
      <w:proofErr w:type="gramStart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ЭБС "</w:t>
      </w:r>
      <w:proofErr w:type="spellStart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>Букап</w:t>
      </w:r>
      <w:proofErr w:type="spellEnd"/>
      <w:r w:rsidRPr="005B6E35">
        <w:rPr>
          <w:rFonts w:ascii="Times New Roman" w:hAnsi="Times New Roman"/>
          <w:sz w:val="24"/>
          <w:szCs w:val="24"/>
          <w:shd w:val="clear" w:color="auto" w:fill="FFFFFF"/>
        </w:rPr>
        <w:t xml:space="preserve">" : [сайт]. - URL : </w:t>
      </w:r>
      <w:hyperlink r:id="rId7" w:history="1">
        <w:r w:rsidRPr="003920B4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https://www.books-up.ru/ru/book/medicinskij-marketing-vzglyad-predprinimatelya-13884631</w:t>
        </w:r>
      </w:hyperlink>
    </w:p>
    <w:p w:rsidR="004E4D24" w:rsidRPr="004E4D24" w:rsidRDefault="004E4D24" w:rsidP="004E4D24">
      <w:pPr>
        <w:pStyle w:val="a4"/>
        <w:shd w:val="clear" w:color="auto" w:fill="FFFFFF"/>
        <w:tabs>
          <w:tab w:val="left" w:pos="0"/>
          <w:tab w:val="left" w:pos="758"/>
          <w:tab w:val="left" w:pos="993"/>
        </w:tabs>
        <w:spacing w:after="0" w:line="240" w:lineRule="auto"/>
        <w:ind w:left="709"/>
        <w:jc w:val="both"/>
        <w:rPr>
          <w:b/>
          <w:bCs/>
        </w:rPr>
      </w:pPr>
    </w:p>
    <w:p w:rsidR="00BE0B17" w:rsidRPr="004E4D24" w:rsidRDefault="00BE0B17" w:rsidP="004E4D24">
      <w:pPr>
        <w:shd w:val="clear" w:color="auto" w:fill="FFFFFF"/>
        <w:tabs>
          <w:tab w:val="left" w:pos="0"/>
          <w:tab w:val="left" w:pos="758"/>
          <w:tab w:val="left" w:pos="993"/>
        </w:tabs>
        <w:jc w:val="both"/>
        <w:rPr>
          <w:b/>
          <w:bCs/>
        </w:rPr>
      </w:pPr>
      <w:r w:rsidRPr="004E4D24">
        <w:rPr>
          <w:b/>
          <w:bCs/>
        </w:rPr>
        <w:t>Дополнительная литература:</w:t>
      </w:r>
    </w:p>
    <w:p w:rsidR="00991833" w:rsidRPr="00B753BB" w:rsidRDefault="00150A4A" w:rsidP="00991833">
      <w:pPr>
        <w:shd w:val="clear" w:color="auto" w:fill="FFFFFF"/>
        <w:tabs>
          <w:tab w:val="left" w:pos="0"/>
          <w:tab w:val="left" w:pos="758"/>
          <w:tab w:val="left" w:pos="993"/>
        </w:tabs>
        <w:jc w:val="both"/>
      </w:pPr>
      <w:r w:rsidRPr="00B753BB">
        <w:rPr>
          <w:rFonts w:eastAsia="Calibri"/>
          <w:shd w:val="clear" w:color="auto" w:fill="FFFFFF"/>
          <w:lang w:eastAsia="en-US"/>
        </w:rPr>
        <w:t xml:space="preserve">1. </w:t>
      </w:r>
      <w:r w:rsidR="00991833" w:rsidRPr="00B753BB">
        <w:rPr>
          <w:rFonts w:ascii="Montserrat" w:hAnsi="Montserrat"/>
          <w:shd w:val="clear" w:color="auto" w:fill="FFFFFF"/>
        </w:rPr>
        <w:t>Петрова, Н. Г. Основы медицинского менеджмента и маркетинга</w:t>
      </w:r>
      <w:proofErr w:type="gramStart"/>
      <w:r w:rsidR="00991833" w:rsidRPr="00B753BB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91833" w:rsidRPr="00B753BB">
        <w:rPr>
          <w:rFonts w:ascii="Montserrat" w:hAnsi="Montserrat"/>
          <w:shd w:val="clear" w:color="auto" w:fill="FFFFFF"/>
        </w:rPr>
        <w:t xml:space="preserve"> учебное пособие / Н. Г. Петрова, И. В. Додонова, С. Г. Погосян. — Санкт-Петербург</w:t>
      </w:r>
      <w:proofErr w:type="gramStart"/>
      <w:r w:rsidR="00991833" w:rsidRPr="00B753BB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91833" w:rsidRPr="00B753BB">
        <w:rPr>
          <w:rFonts w:ascii="Montserrat" w:hAnsi="Montserrat"/>
          <w:shd w:val="clear" w:color="auto" w:fill="FFFFFF"/>
        </w:rPr>
        <w:t xml:space="preserve"> Фолиант, 2018. — 352 c. — ISBN 978-5-93929-237-5. — Текст</w:t>
      </w:r>
      <w:proofErr w:type="gramStart"/>
      <w:r w:rsidR="00991833" w:rsidRPr="00B753BB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91833" w:rsidRPr="00B753BB">
        <w:rPr>
          <w:rFonts w:ascii="Montserrat" w:hAnsi="Montserrat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991833" w:rsidRPr="00B753BB">
          <w:rPr>
            <w:rStyle w:val="a3"/>
            <w:color w:val="auto"/>
          </w:rPr>
          <w:t>https://www.iprbookshop.ru/90229.html</w:t>
        </w:r>
      </w:hyperlink>
    </w:p>
    <w:p w:rsidR="00054E9F" w:rsidRDefault="00441218" w:rsidP="00991833">
      <w:pPr>
        <w:shd w:val="clear" w:color="auto" w:fill="FFFFFF"/>
        <w:tabs>
          <w:tab w:val="left" w:pos="0"/>
          <w:tab w:val="left" w:pos="758"/>
          <w:tab w:val="left" w:pos="993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E0024A" w:rsidRPr="00E0024A">
        <w:rPr>
          <w:shd w:val="clear" w:color="auto" w:fill="FFFFFF"/>
        </w:rPr>
        <w:t>Фармацевтический маркетинг</w:t>
      </w:r>
      <w:proofErr w:type="gramStart"/>
      <w:r w:rsidR="00E0024A" w:rsidRPr="00E0024A">
        <w:rPr>
          <w:shd w:val="clear" w:color="auto" w:fill="FFFFFF"/>
        </w:rPr>
        <w:t xml:space="preserve"> :</w:t>
      </w:r>
      <w:proofErr w:type="gramEnd"/>
      <w:r w:rsidR="00E0024A" w:rsidRPr="00E0024A">
        <w:rPr>
          <w:shd w:val="clear" w:color="auto" w:fill="FFFFFF"/>
        </w:rPr>
        <w:t xml:space="preserve"> учебник / под ред. И. А. Наркевича, О. Д. Немятых. - Москва</w:t>
      </w:r>
      <w:proofErr w:type="gramStart"/>
      <w:r w:rsidR="00E0024A" w:rsidRPr="00E0024A">
        <w:rPr>
          <w:shd w:val="clear" w:color="auto" w:fill="FFFFFF"/>
        </w:rPr>
        <w:t xml:space="preserve"> :</w:t>
      </w:r>
      <w:proofErr w:type="gramEnd"/>
      <w:r w:rsidR="00E0024A" w:rsidRPr="00E0024A">
        <w:rPr>
          <w:shd w:val="clear" w:color="auto" w:fill="FFFFFF"/>
        </w:rPr>
        <w:t xml:space="preserve"> ГЭОТАР-Медиа, 2023. - 624 с. - ISBN 978-5-9704-7568-3, DOI: 10.33029/9704-7568-3-FMN-2023-1-624. - Электронная версия доступна на сайте ЭБС "Консультант студента"</w:t>
      </w:r>
      <w:proofErr w:type="gramStart"/>
      <w:r w:rsidR="00E0024A" w:rsidRPr="00E0024A">
        <w:rPr>
          <w:shd w:val="clear" w:color="auto" w:fill="FFFFFF"/>
        </w:rPr>
        <w:t xml:space="preserve"> :</w:t>
      </w:r>
      <w:proofErr w:type="gramEnd"/>
      <w:r w:rsidR="00E0024A" w:rsidRPr="00E0024A">
        <w:rPr>
          <w:shd w:val="clear" w:color="auto" w:fill="FFFFFF"/>
        </w:rPr>
        <w:t xml:space="preserve"> [сайт]. URL: </w:t>
      </w:r>
      <w:hyperlink r:id="rId9" w:history="1">
        <w:r w:rsidR="00E0024A" w:rsidRPr="00441218">
          <w:rPr>
            <w:rStyle w:val="a3"/>
            <w:shd w:val="clear" w:color="auto" w:fill="FFFFFF"/>
          </w:rPr>
          <w:t>https://www.studentlibrary.ru/book/ISBN9785970475683.html</w:t>
        </w:r>
      </w:hyperlink>
      <w:r w:rsidR="00E0024A" w:rsidRPr="00E0024A">
        <w:rPr>
          <w:shd w:val="clear" w:color="auto" w:fill="FFFFFF"/>
        </w:rPr>
        <w:t xml:space="preserve"> </w:t>
      </w:r>
    </w:p>
    <w:p w:rsidR="00441218" w:rsidRDefault="00441218" w:rsidP="005B6E35">
      <w:pPr>
        <w:autoSpaceDE w:val="0"/>
        <w:autoSpaceDN w:val="0"/>
        <w:adjustRightInd w:val="0"/>
        <w:rPr>
          <w:b/>
          <w:bCs/>
        </w:rPr>
      </w:pPr>
    </w:p>
    <w:p w:rsidR="00BE0B17" w:rsidRPr="005B6E35" w:rsidRDefault="00BE0B17" w:rsidP="005B6E35">
      <w:pPr>
        <w:autoSpaceDE w:val="0"/>
        <w:autoSpaceDN w:val="0"/>
        <w:adjustRightInd w:val="0"/>
        <w:rPr>
          <w:b/>
        </w:rPr>
      </w:pPr>
      <w:r w:rsidRPr="005B6E35">
        <w:rPr>
          <w:b/>
          <w:bCs/>
        </w:rPr>
        <w:t>Периодические издания (ж</w:t>
      </w:r>
      <w:r w:rsidRPr="005B6E35">
        <w:rPr>
          <w:b/>
        </w:rPr>
        <w:t>урналы):</w:t>
      </w:r>
    </w:p>
    <w:p w:rsidR="00F31280" w:rsidRDefault="006202B4" w:rsidP="00F31280">
      <w:pPr>
        <w:numPr>
          <w:ilvl w:val="0"/>
          <w:numId w:val="7"/>
        </w:numPr>
        <w:shd w:val="clear" w:color="auto" w:fill="FFFFFF"/>
        <w:ind w:right="-5"/>
        <w:jc w:val="both"/>
      </w:pPr>
      <w:r w:rsidRPr="00F31280">
        <w:rPr>
          <w:color w:val="000000"/>
        </w:rPr>
        <w:t>Ремедиум </w:t>
      </w:r>
      <w:r w:rsidRPr="00F31280">
        <w:rPr>
          <w:color w:val="000000"/>
          <w:shd w:val="clear" w:color="auto" w:fill="FFFFFF"/>
        </w:rPr>
        <w:t>URL: </w:t>
      </w:r>
      <w:r w:rsidRPr="00F31280">
        <w:rPr>
          <w:color w:val="000000"/>
        </w:rPr>
        <w:t> </w:t>
      </w:r>
      <w:hyperlink r:id="rId10" w:history="1">
        <w:r w:rsidR="00F31280" w:rsidRPr="00200266">
          <w:rPr>
            <w:rStyle w:val="a3"/>
          </w:rPr>
          <w:t>https://eivis.ru/browse/publication/8227/udb/12/ремедиум</w:t>
        </w:r>
      </w:hyperlink>
    </w:p>
    <w:p w:rsidR="00F31280" w:rsidRPr="00F31280" w:rsidRDefault="00F31280" w:rsidP="00F31280">
      <w:pPr>
        <w:numPr>
          <w:ilvl w:val="0"/>
          <w:numId w:val="7"/>
        </w:numPr>
        <w:shd w:val="clear" w:color="auto" w:fill="FFFFFF"/>
        <w:ind w:right="-5"/>
        <w:jc w:val="both"/>
      </w:pPr>
      <w:r>
        <w:rPr>
          <w:color w:val="000000"/>
        </w:rPr>
        <w:t xml:space="preserve">Здравоохранение </w:t>
      </w:r>
      <w:r w:rsidR="006202B4" w:rsidRPr="00F31280">
        <w:rPr>
          <w:color w:val="000000"/>
        </w:rPr>
        <w:t xml:space="preserve">Российской </w:t>
      </w:r>
      <w:r w:rsidRPr="00F31280">
        <w:rPr>
          <w:color w:val="000000"/>
        </w:rPr>
        <w:t>Федерации </w:t>
      </w:r>
      <w:r w:rsidRPr="00F31280">
        <w:rPr>
          <w:color w:val="000000"/>
          <w:shd w:val="clear" w:color="auto" w:fill="FFFFFF"/>
        </w:rPr>
        <w:t>URL: </w:t>
      </w:r>
    </w:p>
    <w:p w:rsidR="00F31280" w:rsidRDefault="001D4982" w:rsidP="00F31280">
      <w:pPr>
        <w:shd w:val="clear" w:color="auto" w:fill="FFFFFF"/>
        <w:ind w:left="360" w:right="-5"/>
        <w:jc w:val="both"/>
      </w:pPr>
      <w:hyperlink r:id="rId11" w:history="1">
        <w:r w:rsidR="00F31280" w:rsidRPr="00200266">
          <w:rPr>
            <w:rStyle w:val="a3"/>
          </w:rPr>
          <w:t>https://eivis.ru/browse/publication/4635/udb/12/здравоохранение-российской-федерации</w:t>
        </w:r>
      </w:hyperlink>
    </w:p>
    <w:p w:rsidR="00BE0B17" w:rsidRPr="00F31280" w:rsidRDefault="0060618A" w:rsidP="00F31280">
      <w:pPr>
        <w:numPr>
          <w:ilvl w:val="0"/>
          <w:numId w:val="7"/>
        </w:numPr>
        <w:shd w:val="clear" w:color="auto" w:fill="FFFFFF"/>
        <w:ind w:right="-5"/>
        <w:jc w:val="both"/>
      </w:pPr>
      <w:r w:rsidRPr="00F31280">
        <w:t xml:space="preserve">Стоматология </w:t>
      </w:r>
      <w:r w:rsidRPr="00F31280">
        <w:rPr>
          <w:lang w:val="en-US"/>
        </w:rPr>
        <w:t>URL</w:t>
      </w:r>
      <w:r w:rsidR="00AD0B25" w:rsidRPr="00F31280">
        <w:t>:</w:t>
      </w:r>
      <w:r w:rsidR="00AD0B25" w:rsidRPr="00AD0B25">
        <w:t xml:space="preserve"> </w:t>
      </w:r>
      <w:hyperlink r:id="rId12" w:history="1">
        <w:r w:rsidR="00F31280" w:rsidRPr="00F31280">
          <w:rPr>
            <w:rStyle w:val="a3"/>
          </w:rPr>
          <w:t>https://eivis.ru/browse/publication/117555/udb/12/стоматология</w:t>
        </w:r>
      </w:hyperlink>
    </w:p>
    <w:p w:rsidR="00F31280" w:rsidRDefault="00F31280" w:rsidP="005B6E35">
      <w:pPr>
        <w:rPr>
          <w:b/>
          <w:bCs/>
          <w:spacing w:val="-6"/>
        </w:rPr>
      </w:pPr>
    </w:p>
    <w:p w:rsidR="00BE0B17" w:rsidRPr="005B6E35" w:rsidRDefault="00BE0B17" w:rsidP="005B6E35">
      <w:pPr>
        <w:rPr>
          <w:b/>
          <w:bCs/>
          <w:spacing w:val="-6"/>
        </w:rPr>
      </w:pPr>
      <w:r w:rsidRPr="005B6E35">
        <w:rPr>
          <w:b/>
          <w:bCs/>
          <w:spacing w:val="-6"/>
        </w:rPr>
        <w:t>Электронное информационное обеспечение и профессиональные базы данных:</w:t>
      </w:r>
      <w:r w:rsidR="007E6360" w:rsidRPr="005B6E35">
        <w:rPr>
          <w:b/>
          <w:bCs/>
          <w:spacing w:val="-6"/>
        </w:rPr>
        <w:t xml:space="preserve"> </w:t>
      </w:r>
    </w:p>
    <w:p w:rsidR="00BE0B17" w:rsidRPr="005B6E35" w:rsidRDefault="00BE0B17" w:rsidP="005B6E3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</w:pPr>
      <w:r w:rsidRPr="005B6E35">
        <w:t xml:space="preserve">Научная электронная библиотека </w:t>
      </w:r>
      <w:r w:rsidRPr="005B6E35">
        <w:rPr>
          <w:b/>
        </w:rPr>
        <w:t>«</w:t>
      </w:r>
      <w:r w:rsidRPr="005B6E35">
        <w:rPr>
          <w:rStyle w:val="a6"/>
          <w:b w:val="0"/>
        </w:rPr>
        <w:t>eLIBRARY.RU</w:t>
      </w:r>
      <w:r w:rsidRPr="005B6E35">
        <w:rPr>
          <w:b/>
        </w:rPr>
        <w:t>»</w:t>
      </w:r>
      <w:r w:rsidR="0059168C" w:rsidRPr="005B6E35">
        <w:rPr>
          <w:b/>
        </w:rPr>
        <w:t xml:space="preserve"> </w:t>
      </w:r>
      <w:r w:rsidR="0059168C" w:rsidRPr="005B6E35">
        <w:rPr>
          <w:color w:val="000000"/>
        </w:rPr>
        <w:t>URL:</w:t>
      </w:r>
      <w:r w:rsidR="0059168C" w:rsidRPr="005B6E35">
        <w:rPr>
          <w:b/>
        </w:rPr>
        <w:t xml:space="preserve"> </w:t>
      </w:r>
      <w:r w:rsidRPr="005B6E35">
        <w:rPr>
          <w:rStyle w:val="a3"/>
          <w:b/>
        </w:rPr>
        <w:t xml:space="preserve">  </w:t>
      </w:r>
      <w:hyperlink r:id="rId13" w:history="1">
        <w:r w:rsidRPr="005B6E35">
          <w:rPr>
            <w:rStyle w:val="a3"/>
            <w:lang w:val="en-US"/>
          </w:rPr>
          <w:t>https</w:t>
        </w:r>
        <w:r w:rsidRPr="005B6E35">
          <w:rPr>
            <w:rStyle w:val="a3"/>
          </w:rPr>
          <w:t>://</w:t>
        </w:r>
        <w:proofErr w:type="spellStart"/>
        <w:r w:rsidRPr="005B6E35">
          <w:rPr>
            <w:rStyle w:val="a3"/>
            <w:lang w:val="en-US"/>
          </w:rPr>
          <w:t>elibrary</w:t>
        </w:r>
        <w:proofErr w:type="spellEnd"/>
        <w:r w:rsidRPr="005B6E35">
          <w:rPr>
            <w:rStyle w:val="a3"/>
          </w:rPr>
          <w:t>.</w:t>
        </w:r>
        <w:proofErr w:type="spellStart"/>
        <w:r w:rsidRPr="005B6E35">
          <w:rPr>
            <w:rStyle w:val="a3"/>
            <w:lang w:val="en-US"/>
          </w:rPr>
          <w:t>ru</w:t>
        </w:r>
        <w:proofErr w:type="spellEnd"/>
        <w:r w:rsidRPr="005B6E35">
          <w:rPr>
            <w:rStyle w:val="a3"/>
          </w:rPr>
          <w:t xml:space="preserve">/ </w:t>
        </w:r>
      </w:hyperlink>
      <w:r w:rsidRPr="005B6E35">
        <w:t xml:space="preserve"> </w:t>
      </w:r>
    </w:p>
    <w:p w:rsidR="00BE0B17" w:rsidRPr="005B6E35" w:rsidRDefault="00BE0B17" w:rsidP="005B6E3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</w:pPr>
      <w:r w:rsidRPr="005B6E35">
        <w:rPr>
          <w:spacing w:val="8"/>
        </w:rPr>
        <w:t>Информационно-правовая система "</w:t>
      </w:r>
      <w:proofErr w:type="spellStart"/>
      <w:r w:rsidRPr="005B6E35">
        <w:rPr>
          <w:spacing w:val="8"/>
        </w:rPr>
        <w:t>КонсультантПлюс</w:t>
      </w:r>
      <w:proofErr w:type="spellEnd"/>
      <w:r w:rsidR="0059168C" w:rsidRPr="005B6E35">
        <w:rPr>
          <w:color w:val="000000"/>
        </w:rPr>
        <w:t xml:space="preserve"> URL:</w:t>
      </w:r>
      <w:r w:rsidRPr="005B6E35">
        <w:rPr>
          <w:spacing w:val="8"/>
        </w:rPr>
        <w:t>"</w:t>
      </w:r>
      <w:r w:rsidRPr="005B6E35">
        <w:t xml:space="preserve"> </w:t>
      </w:r>
      <w:r w:rsidR="00D6316C" w:rsidRPr="005B6E35">
        <w:t xml:space="preserve">                               </w:t>
      </w:r>
      <w:hyperlink r:id="rId14" w:history="1">
        <w:r w:rsidRPr="005B6E35">
          <w:rPr>
            <w:rStyle w:val="a3"/>
          </w:rPr>
          <w:t>https://kurskmed.com/department/library/page/Consultant_Plus</w:t>
        </w:r>
      </w:hyperlink>
      <w:r w:rsidRPr="005B6E35">
        <w:t xml:space="preserve"> </w:t>
      </w:r>
    </w:p>
    <w:p w:rsidR="00D6316C" w:rsidRPr="005B6E35" w:rsidRDefault="00BE0B17" w:rsidP="005B6E3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  <w:rPr>
          <w:color w:val="0000FF"/>
          <w:u w:val="single"/>
        </w:rPr>
      </w:pPr>
      <w:r w:rsidRPr="005B6E35">
        <w:rPr>
          <w:bCs/>
        </w:rPr>
        <w:t>Федеральная электронная медицинская библиотека</w:t>
      </w:r>
      <w:r w:rsidR="0059168C" w:rsidRPr="005B6E35">
        <w:rPr>
          <w:color w:val="000000"/>
        </w:rPr>
        <w:t xml:space="preserve"> URL:</w:t>
      </w:r>
      <w:r w:rsidRPr="005B6E35">
        <w:t xml:space="preserve"> </w:t>
      </w:r>
      <w:hyperlink r:id="rId15" w:history="1">
        <w:r w:rsidR="00D6316C" w:rsidRPr="005B6E35">
          <w:rPr>
            <w:rStyle w:val="a3"/>
          </w:rPr>
          <w:t>https://femb.ru/</w:t>
        </w:r>
      </w:hyperlink>
      <w:r w:rsidR="00D6316C" w:rsidRPr="005B6E35">
        <w:t xml:space="preserve"> </w:t>
      </w:r>
    </w:p>
    <w:p w:rsidR="00BE0B17" w:rsidRPr="005B6E35" w:rsidRDefault="00BE0B17" w:rsidP="005B6E35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0"/>
        <w:rPr>
          <w:rStyle w:val="a3"/>
        </w:rPr>
      </w:pPr>
      <w:r w:rsidRPr="005B6E35">
        <w:t>Научная электронная библиотека «</w:t>
      </w:r>
      <w:proofErr w:type="spellStart"/>
      <w:r w:rsidRPr="005B6E35">
        <w:t>КиберЛенинка</w:t>
      </w:r>
      <w:proofErr w:type="spellEnd"/>
      <w:r w:rsidRPr="005B6E35">
        <w:t>»</w:t>
      </w:r>
      <w:r w:rsidR="0059168C" w:rsidRPr="005B6E35">
        <w:rPr>
          <w:color w:val="000000"/>
        </w:rPr>
        <w:t xml:space="preserve"> URL:</w:t>
      </w:r>
      <w:r w:rsidRPr="005B6E35">
        <w:t xml:space="preserve"> </w:t>
      </w:r>
      <w:r w:rsidRPr="005B6E35">
        <w:fldChar w:fldCharType="begin"/>
      </w:r>
      <w:r w:rsidRPr="005B6E35">
        <w:instrText xml:space="preserve"> HYPERLINK "https://cyberleninka.ru/" </w:instrText>
      </w:r>
      <w:r w:rsidRPr="005B6E35">
        <w:fldChar w:fldCharType="separate"/>
      </w:r>
      <w:r w:rsidRPr="005B6E35">
        <w:rPr>
          <w:rStyle w:val="a3"/>
        </w:rPr>
        <w:t>https://cyberleninka.ru/</w:t>
      </w:r>
    </w:p>
    <w:p w:rsidR="00E27015" w:rsidRPr="005B6E35" w:rsidRDefault="00BE0B17" w:rsidP="005B6E35">
      <w:pPr>
        <w:pStyle w:val="a5"/>
        <w:tabs>
          <w:tab w:val="left" w:pos="378"/>
          <w:tab w:val="left" w:pos="1276"/>
        </w:tabs>
        <w:spacing w:before="0" w:beforeAutospacing="0" w:after="0" w:afterAutospacing="0"/>
        <w:rPr>
          <w:rStyle w:val="a6"/>
        </w:rPr>
      </w:pPr>
      <w:r w:rsidRPr="005B6E35">
        <w:fldChar w:fldCharType="end"/>
      </w:r>
      <w:r w:rsidR="00E27015" w:rsidRPr="005B6E35">
        <w:t>5.</w:t>
      </w:r>
      <w:r w:rsidR="00A31B44" w:rsidRPr="005B6E35">
        <w:t xml:space="preserve"> </w:t>
      </w:r>
      <w:r w:rsidRPr="005B6E35">
        <w:rPr>
          <w:bCs/>
        </w:rPr>
        <w:t>Министерство здравоохранения</w:t>
      </w:r>
      <w:r w:rsidRPr="005B6E35">
        <w:rPr>
          <w:rStyle w:val="a6"/>
          <w:b w:val="0"/>
        </w:rPr>
        <w:t xml:space="preserve"> Российской Федерации</w:t>
      </w:r>
      <w:r w:rsidR="0059168C" w:rsidRPr="005B6E35">
        <w:rPr>
          <w:color w:val="000000"/>
        </w:rPr>
        <w:t xml:space="preserve"> URL:</w:t>
      </w:r>
      <w:r w:rsidRPr="005B6E35">
        <w:rPr>
          <w:rStyle w:val="a6"/>
          <w:b w:val="0"/>
        </w:rPr>
        <w:t xml:space="preserve"> </w:t>
      </w:r>
      <w:r w:rsidR="00E27015" w:rsidRPr="005B6E35">
        <w:rPr>
          <w:rStyle w:val="a6"/>
          <w:b w:val="0"/>
        </w:rPr>
        <w:t xml:space="preserve"> </w:t>
      </w:r>
      <w:hyperlink r:id="rId16" w:history="1">
        <w:r w:rsidR="00E27015" w:rsidRPr="005B6E35">
          <w:rPr>
            <w:rStyle w:val="a3"/>
          </w:rPr>
          <w:t>https://minzdrav.gov.ru/</w:t>
        </w:r>
      </w:hyperlink>
    </w:p>
    <w:p w:rsidR="00A03A66" w:rsidRPr="005B6E35" w:rsidRDefault="00A03A66" w:rsidP="005B6E35">
      <w:pPr>
        <w:pStyle w:val="a5"/>
        <w:tabs>
          <w:tab w:val="left" w:pos="378"/>
          <w:tab w:val="left" w:pos="1134"/>
        </w:tabs>
        <w:spacing w:before="0" w:beforeAutospacing="0" w:after="0" w:afterAutospacing="0"/>
        <w:rPr>
          <w:color w:val="0000FF"/>
          <w:u w:val="single"/>
        </w:rPr>
      </w:pPr>
      <w:r w:rsidRPr="005B6E35">
        <w:t xml:space="preserve">6. </w:t>
      </w:r>
      <w:r w:rsidR="00BE0B17" w:rsidRPr="005B6E35">
        <w:t>Государственный реестр лекарственных средств</w:t>
      </w:r>
      <w:r w:rsidR="0059168C" w:rsidRPr="005B6E35">
        <w:rPr>
          <w:color w:val="000000"/>
        </w:rPr>
        <w:t xml:space="preserve"> URL:</w:t>
      </w:r>
      <w:r w:rsidR="00BE0B17" w:rsidRPr="005B6E35">
        <w:t xml:space="preserve"> </w:t>
      </w:r>
      <w:hyperlink r:id="rId17" w:history="1">
        <w:r w:rsidR="00D6316C" w:rsidRPr="005B6E35">
          <w:rPr>
            <w:color w:val="0000FF"/>
            <w:u w:val="single"/>
          </w:rPr>
          <w:t>http://grls.rosminzdrav.ru/</w:t>
        </w:r>
      </w:hyperlink>
    </w:p>
    <w:p w:rsidR="00D6316C" w:rsidRDefault="00A03A66" w:rsidP="005B6E35">
      <w:pPr>
        <w:pStyle w:val="a5"/>
        <w:tabs>
          <w:tab w:val="left" w:pos="378"/>
          <w:tab w:val="left" w:pos="1134"/>
        </w:tabs>
        <w:spacing w:before="0" w:beforeAutospacing="0" w:after="0" w:afterAutospacing="0"/>
        <w:rPr>
          <w:color w:val="0000FF"/>
          <w:u w:val="single"/>
        </w:rPr>
      </w:pPr>
      <w:r w:rsidRPr="005B6E35">
        <w:t>7.</w:t>
      </w:r>
      <w:r w:rsidR="00D6316C" w:rsidRPr="005B6E35">
        <w:t>Регистр лекарственных средств России (РЛС)</w:t>
      </w:r>
      <w:r w:rsidR="0059168C" w:rsidRPr="005B6E35">
        <w:rPr>
          <w:color w:val="000000"/>
        </w:rPr>
        <w:t xml:space="preserve"> URL:</w:t>
      </w:r>
      <w:r w:rsidR="00D6316C" w:rsidRPr="005B6E35">
        <w:t xml:space="preserve"> </w:t>
      </w:r>
      <w:hyperlink r:id="rId18" w:history="1">
        <w:r w:rsidR="00D6316C" w:rsidRPr="005B6E35">
          <w:rPr>
            <w:color w:val="0000FF"/>
            <w:u w:val="single"/>
          </w:rPr>
          <w:t>https://www.rlsnet.ru/</w:t>
        </w:r>
      </w:hyperlink>
    </w:p>
    <w:p w:rsidR="0043660C" w:rsidRDefault="0043660C" w:rsidP="005B6E35">
      <w:pPr>
        <w:pStyle w:val="a5"/>
        <w:tabs>
          <w:tab w:val="left" w:pos="378"/>
          <w:tab w:val="left" w:pos="1134"/>
        </w:tabs>
        <w:spacing w:before="0" w:beforeAutospacing="0" w:after="0" w:afterAutospacing="0"/>
        <w:rPr>
          <w:color w:val="0000FF"/>
          <w:u w:val="single"/>
        </w:rPr>
      </w:pPr>
    </w:p>
    <w:p w:rsidR="002F0D77" w:rsidRDefault="002F0D77" w:rsidP="002F0D77">
      <w:pPr>
        <w:pStyle w:val="a5"/>
        <w:tabs>
          <w:tab w:val="left" w:pos="1134"/>
          <w:tab w:val="left" w:pos="3780"/>
        </w:tabs>
        <w:spacing w:before="0" w:beforeAutospacing="0" w:after="0" w:afterAutospacing="0"/>
        <w:jc w:val="both"/>
      </w:pPr>
    </w:p>
    <w:p w:rsidR="002F0D77" w:rsidRPr="001D4982" w:rsidRDefault="002F0D77" w:rsidP="002F0D77">
      <w:pPr>
        <w:pStyle w:val="a5"/>
        <w:tabs>
          <w:tab w:val="left" w:pos="1134"/>
          <w:tab w:val="left" w:pos="3780"/>
        </w:tabs>
        <w:spacing w:before="0" w:beforeAutospacing="0" w:after="0" w:afterAutospacing="0"/>
        <w:jc w:val="both"/>
        <w:rPr>
          <w:color w:val="FFFFFF" w:themeColor="background1"/>
        </w:rPr>
      </w:pPr>
      <w:bookmarkStart w:id="0" w:name="_GoBack"/>
      <w:r w:rsidRPr="001D4982">
        <w:rPr>
          <w:color w:val="FFFFFF" w:themeColor="background1"/>
        </w:rPr>
        <w:t>Зав. библиотекой                                                                                           А.В. Данилова</w:t>
      </w:r>
    </w:p>
    <w:bookmarkEnd w:id="0"/>
    <w:p w:rsidR="002F0D77" w:rsidRDefault="002F0D77" w:rsidP="005B6E35">
      <w:pPr>
        <w:pStyle w:val="a5"/>
        <w:tabs>
          <w:tab w:val="left" w:pos="378"/>
          <w:tab w:val="left" w:pos="1134"/>
        </w:tabs>
        <w:spacing w:before="0" w:beforeAutospacing="0" w:after="0" w:afterAutospacing="0"/>
        <w:rPr>
          <w:color w:val="0000FF"/>
          <w:u w:val="single"/>
        </w:rPr>
      </w:pPr>
    </w:p>
    <w:sectPr w:rsidR="002F0D77" w:rsidSect="00D63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69E"/>
    <w:multiLevelType w:val="multilevel"/>
    <w:tmpl w:val="355EE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575E8"/>
    <w:multiLevelType w:val="hybridMultilevel"/>
    <w:tmpl w:val="4A1A3350"/>
    <w:lvl w:ilvl="0" w:tplc="CEA2D7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0A1D"/>
    <w:multiLevelType w:val="multilevel"/>
    <w:tmpl w:val="7D7A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531"/>
    <w:multiLevelType w:val="hybridMultilevel"/>
    <w:tmpl w:val="080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F721C"/>
    <w:multiLevelType w:val="hybridMultilevel"/>
    <w:tmpl w:val="03B2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0174A"/>
    <w:multiLevelType w:val="hybridMultilevel"/>
    <w:tmpl w:val="923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552FC"/>
    <w:multiLevelType w:val="multilevel"/>
    <w:tmpl w:val="B07C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6029FF"/>
    <w:multiLevelType w:val="hybridMultilevel"/>
    <w:tmpl w:val="CD98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7"/>
    <w:rsid w:val="000163CF"/>
    <w:rsid w:val="00054E9F"/>
    <w:rsid w:val="0005662B"/>
    <w:rsid w:val="00097666"/>
    <w:rsid w:val="000A2821"/>
    <w:rsid w:val="000D3C3C"/>
    <w:rsid w:val="00150A4A"/>
    <w:rsid w:val="00162B57"/>
    <w:rsid w:val="001A1E49"/>
    <w:rsid w:val="001D4982"/>
    <w:rsid w:val="00254A2C"/>
    <w:rsid w:val="002D5C38"/>
    <w:rsid w:val="002F0D77"/>
    <w:rsid w:val="003708D2"/>
    <w:rsid w:val="00391A6A"/>
    <w:rsid w:val="003C1A89"/>
    <w:rsid w:val="003C1D91"/>
    <w:rsid w:val="003F7043"/>
    <w:rsid w:val="0043660C"/>
    <w:rsid w:val="00441218"/>
    <w:rsid w:val="00466FAD"/>
    <w:rsid w:val="00470920"/>
    <w:rsid w:val="004738FB"/>
    <w:rsid w:val="004B12CD"/>
    <w:rsid w:val="004E4D24"/>
    <w:rsid w:val="005436B2"/>
    <w:rsid w:val="005813AE"/>
    <w:rsid w:val="0059168C"/>
    <w:rsid w:val="005B6E35"/>
    <w:rsid w:val="0060618A"/>
    <w:rsid w:val="006202B4"/>
    <w:rsid w:val="00626FD2"/>
    <w:rsid w:val="006848DE"/>
    <w:rsid w:val="006905ED"/>
    <w:rsid w:val="006C2A4A"/>
    <w:rsid w:val="00744F29"/>
    <w:rsid w:val="007E6360"/>
    <w:rsid w:val="0080758C"/>
    <w:rsid w:val="00815191"/>
    <w:rsid w:val="00886BBA"/>
    <w:rsid w:val="008A1406"/>
    <w:rsid w:val="008E5732"/>
    <w:rsid w:val="00980E0F"/>
    <w:rsid w:val="00987AD7"/>
    <w:rsid w:val="00991833"/>
    <w:rsid w:val="00997413"/>
    <w:rsid w:val="00A03A66"/>
    <w:rsid w:val="00A31B44"/>
    <w:rsid w:val="00AA32FC"/>
    <w:rsid w:val="00AA798E"/>
    <w:rsid w:val="00AC1E94"/>
    <w:rsid w:val="00AC58E1"/>
    <w:rsid w:val="00AD0B25"/>
    <w:rsid w:val="00B35909"/>
    <w:rsid w:val="00B716B6"/>
    <w:rsid w:val="00B753BB"/>
    <w:rsid w:val="00BE0B17"/>
    <w:rsid w:val="00BF7686"/>
    <w:rsid w:val="00C32AB5"/>
    <w:rsid w:val="00C41364"/>
    <w:rsid w:val="00C6704E"/>
    <w:rsid w:val="00D15290"/>
    <w:rsid w:val="00D6316C"/>
    <w:rsid w:val="00D85AC6"/>
    <w:rsid w:val="00DE1FF6"/>
    <w:rsid w:val="00E0024A"/>
    <w:rsid w:val="00E107AE"/>
    <w:rsid w:val="00E27015"/>
    <w:rsid w:val="00EA492A"/>
    <w:rsid w:val="00EB0555"/>
    <w:rsid w:val="00EE0A51"/>
    <w:rsid w:val="00EE26BF"/>
    <w:rsid w:val="00F31280"/>
    <w:rsid w:val="00F65B6D"/>
    <w:rsid w:val="00F9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7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table" w:styleId="a8">
    <w:name w:val="Table Grid"/>
    <w:basedOn w:val="a1"/>
    <w:uiPriority w:val="59"/>
    <w:rsid w:val="00436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7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table" w:styleId="a8">
    <w:name w:val="Table Grid"/>
    <w:basedOn w:val="a1"/>
    <w:uiPriority w:val="59"/>
    <w:rsid w:val="00436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0229.html" TargetMode="External"/><Relationship Id="rId13" Type="http://schemas.openxmlformats.org/officeDocument/2006/relationships/hyperlink" Target="https://elibrary.ru/%20%20" TargetMode="External"/><Relationship Id="rId18" Type="http://schemas.openxmlformats.org/officeDocument/2006/relationships/hyperlink" Target="https://www.rlsne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s-up.ru/ru/book/medicinskij-marketing-vzglyad-predprinimatelya-13884631" TargetMode="External"/><Relationship Id="rId12" Type="http://schemas.openxmlformats.org/officeDocument/2006/relationships/hyperlink" Target="https://eivis.ru/browse/publication/117555/udb/12/&#1089;&#1090;&#1086;&#1084;&#1072;&#1090;&#1086;&#1083;&#1086;&#1075;&#1080;&#1103;" TargetMode="External"/><Relationship Id="rId17" Type="http://schemas.openxmlformats.org/officeDocument/2006/relationships/hyperlink" Target="http://grls.rosminzdra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zdrav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8227/udb/12/&#1088;&#1077;&#1084;&#1077;&#1076;&#1080;&#1091;&#1084;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5683.html%20" TargetMode="External"/><Relationship Id="rId14" Type="http://schemas.openxmlformats.org/officeDocument/2006/relationships/hyperlink" Target="https://kurskmed.com/department/library/page/Consultant_Plus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E6F6-4CAF-4B11-B858-4D7BF901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cp:lastPrinted>2026-03-05T07:12:00Z</cp:lastPrinted>
  <dcterms:created xsi:type="dcterms:W3CDTF">2026-03-02T10:40:00Z</dcterms:created>
  <dcterms:modified xsi:type="dcterms:W3CDTF">2026-03-11T10:30:00Z</dcterms:modified>
</cp:coreProperties>
</file>