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BB" w:rsidRPr="008B1EAB" w:rsidRDefault="00722CBB" w:rsidP="00722C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1EAB">
        <w:rPr>
          <w:rFonts w:ascii="Times New Roman" w:hAnsi="Times New Roman" w:cs="Times New Roman"/>
          <w:sz w:val="26"/>
          <w:szCs w:val="26"/>
        </w:rPr>
        <w:t>К рабочей программе практики</w:t>
      </w:r>
    </w:p>
    <w:p w:rsidR="00722CBB" w:rsidRPr="008B1EAB" w:rsidRDefault="00722CBB" w:rsidP="00722C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EAB">
        <w:rPr>
          <w:rFonts w:ascii="Times New Roman" w:hAnsi="Times New Roman" w:cs="Times New Roman"/>
          <w:b/>
          <w:sz w:val="26"/>
          <w:szCs w:val="26"/>
        </w:rPr>
        <w:t>«Учебная ознакомительная санитарно-гигиеническая практика»</w:t>
      </w:r>
    </w:p>
    <w:p w:rsidR="00722CBB" w:rsidRPr="008B1EAB" w:rsidRDefault="00722CBB" w:rsidP="00722C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1EAB">
        <w:rPr>
          <w:rFonts w:ascii="Times New Roman" w:hAnsi="Times New Roman" w:cs="Times New Roman"/>
          <w:sz w:val="26"/>
          <w:szCs w:val="26"/>
        </w:rPr>
        <w:t>программа специалитета 32.05.01 Медико-профилактическое дело</w:t>
      </w:r>
    </w:p>
    <w:p w:rsidR="00722CBB" w:rsidRPr="008B1EAB" w:rsidRDefault="00722CBB" w:rsidP="00722CBB">
      <w:pPr>
        <w:spacing w:after="0" w:line="220" w:lineRule="auto"/>
        <w:ind w:left="108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722CBB" w:rsidRPr="008B1EAB" w:rsidRDefault="00722CBB" w:rsidP="00722CBB">
      <w:pPr>
        <w:numPr>
          <w:ilvl w:val="0"/>
          <w:numId w:val="1"/>
        </w:numPr>
        <w:spacing w:after="0" w:line="220" w:lineRule="auto"/>
        <w:ind w:hanging="35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8B1EA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Учебно-методическое и информационное обеспечение дисциплины</w:t>
      </w:r>
    </w:p>
    <w:p w:rsidR="00722CBB" w:rsidRPr="008B1EAB" w:rsidRDefault="00722CBB" w:rsidP="00722CBB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bookmarkStart w:id="0" w:name="_GoBack"/>
      <w:bookmarkEnd w:id="0"/>
    </w:p>
    <w:p w:rsidR="00722CBB" w:rsidRPr="008B1EAB" w:rsidRDefault="00722CBB" w:rsidP="00722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8B1EA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Основная литература</w:t>
      </w:r>
    </w:p>
    <w:p w:rsidR="00391294" w:rsidRPr="008B1EAB" w:rsidRDefault="003E0CEE" w:rsidP="003912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r w:rsidR="00391294" w:rsidRPr="008B1EA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Мельниченко, П. И. Общая гигиена, социально-гигиенический мониторинг. Руководство к практическим занятиям</w:t>
      </w:r>
      <w:proofErr w:type="gramStart"/>
      <w:r w:rsidR="00391294" w:rsidRPr="008B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="00391294" w:rsidRPr="008B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/ П. И. Мельниченко, В. И. Архангельский, Н. А. Ермакова и др. ; под ред. П. И. Мельниченко. - Москва</w:t>
      </w:r>
      <w:proofErr w:type="gramStart"/>
      <w:r w:rsidR="00391294" w:rsidRPr="008B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="00391294" w:rsidRPr="008B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ГЭОТАР-Медиа, 2020. - 160 с. - ISBN 978-5-9704-5670-5. - Текст</w:t>
      </w:r>
      <w:proofErr w:type="gramStart"/>
      <w:r w:rsidR="00391294" w:rsidRPr="008B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="00391294" w:rsidRPr="008B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ЭБС "Консультант студента" : [сайт]. - URL</w:t>
      </w:r>
      <w:proofErr w:type="gramStart"/>
      <w:r w:rsidR="00391294" w:rsidRPr="008B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="00391294" w:rsidRPr="008B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391294" w:rsidRPr="008B1EA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https://www.studentlibrary.ru/book/ISBN9785970456705.html</w:t>
        </w:r>
      </w:hyperlink>
    </w:p>
    <w:p w:rsidR="00722CBB" w:rsidRPr="008B1EAB" w:rsidRDefault="00722CBB" w:rsidP="00722CB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C46F8" w:rsidRPr="008B1EAB" w:rsidRDefault="00722CBB" w:rsidP="000C4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8B1EA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Дополнительная литература</w:t>
      </w:r>
    </w:p>
    <w:p w:rsidR="000C46F8" w:rsidRPr="008B1EAB" w:rsidRDefault="000C46F8" w:rsidP="000C46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B1EAB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>1.</w:t>
      </w:r>
      <w:r w:rsidRPr="008B1EA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 xml:space="preserve"> </w:t>
      </w:r>
      <w:proofErr w:type="gramStart"/>
      <w:r w:rsidR="00580CD3" w:rsidRPr="008B1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Кича</w:t>
      </w:r>
      <w:proofErr w:type="gramEnd"/>
      <w:r w:rsidR="00580CD3" w:rsidRPr="008B1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Д. И. Общая гигиена. Руководство к лабораторным занятиям</w:t>
      </w:r>
      <w:proofErr w:type="gramStart"/>
      <w:r w:rsidR="00580CD3" w:rsidRPr="008B1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="00580CD3" w:rsidRPr="008B1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учебное пособие / Кича Д. И. , Дрожжина Н. А. , Фомина А. В. - Москва : ГЭОТАР-Медиа, 2015. - 288 с. - ISBN 978-5-9704-3430-7. - Текст</w:t>
      </w:r>
      <w:proofErr w:type="gramStart"/>
      <w:r w:rsidR="00580CD3" w:rsidRPr="008B1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="00580CD3" w:rsidRPr="008B1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электронный // ЭБС "Консультант студента" :- URL</w:t>
      </w:r>
      <w:proofErr w:type="gramStart"/>
      <w:r w:rsidR="00580CD3" w:rsidRPr="008B1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="00580CD3" w:rsidRPr="008B1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7" w:history="1">
        <w:r w:rsidR="00580CD3" w:rsidRPr="008B1EAB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https://www.studentlibrary.ru/book/ISBN9785970434307.html</w:t>
        </w:r>
      </w:hyperlink>
    </w:p>
    <w:p w:rsidR="00580CD3" w:rsidRPr="008B1EAB" w:rsidRDefault="00580CD3" w:rsidP="000C4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0CD3" w:rsidRPr="008B1EAB" w:rsidRDefault="00580CD3" w:rsidP="00580CD3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B1EAB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ab/>
      </w:r>
      <w:r w:rsidR="000C46F8" w:rsidRPr="008B1EAB">
        <w:rPr>
          <w:rFonts w:ascii="Times New Roman" w:eastAsia="Times New Roman" w:hAnsi="Times New Roman" w:cs="Times New Roman"/>
          <w:bCs/>
          <w:color w:val="000000" w:themeColor="text1"/>
          <w:spacing w:val="-7"/>
          <w:sz w:val="26"/>
          <w:szCs w:val="26"/>
          <w:lang w:eastAsia="ar-SA"/>
        </w:rPr>
        <w:t xml:space="preserve">2. </w:t>
      </w:r>
      <w:r w:rsidRPr="008B1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Общая гигиена. Руководство к практическим занятиям</w:t>
      </w:r>
      <w:proofErr w:type="gramStart"/>
      <w:r w:rsidRPr="008B1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Pr="008B1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учебное пособие / О. В. Митрохин, В. И. Архангельский, Н. А. Ермакова [и др. ]. - Москва</w:t>
      </w:r>
      <w:proofErr w:type="gramStart"/>
      <w:r w:rsidRPr="008B1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Pr="008B1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ГЭОТАР-Медиа, 2025. - 168 с. - ISBN 978-5-9704-8847-8. - Текст</w:t>
      </w:r>
      <w:proofErr w:type="gramStart"/>
      <w:r w:rsidRPr="008B1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Pr="008B1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электронный // ЭБС "Консультант студента" : - URL</w:t>
      </w:r>
      <w:proofErr w:type="gramStart"/>
      <w:r w:rsidRPr="008B1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Pr="008B1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8" w:history="1">
        <w:r w:rsidRPr="008B1EAB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https://www.studentlibrary.ru/book/ISBN9785970488478.html</w:t>
        </w:r>
      </w:hyperlink>
    </w:p>
    <w:p w:rsidR="00722CBB" w:rsidRPr="008B1EAB" w:rsidRDefault="00722CBB" w:rsidP="0072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C46F8" w:rsidRPr="008B1EAB" w:rsidRDefault="000C46F8" w:rsidP="000C46F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u w:val="single"/>
          <w:lang w:eastAsia="ar-SA"/>
        </w:rPr>
      </w:pPr>
      <w:r w:rsidRPr="008B1EA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u w:val="single"/>
          <w:lang w:eastAsia="ar-SA"/>
        </w:rPr>
        <w:t>Периодические издания (журналы)</w:t>
      </w:r>
    </w:p>
    <w:p w:rsidR="000C46F8" w:rsidRPr="008B1EAB" w:rsidRDefault="000C46F8" w:rsidP="000C46F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Гигиена и санитария доступ на платформе </w:t>
      </w:r>
      <w:proofErr w:type="spellStart"/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>East</w:t>
      </w:r>
      <w:proofErr w:type="spellEnd"/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>View</w:t>
      </w:r>
      <w:proofErr w:type="spellEnd"/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hyperlink r:id="rId9" w:history="1">
        <w:r w:rsidRPr="008B1EA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https://dlib.eastview.com/browse/publication/4600/udb/12/гигиена-и-санитария</w:t>
        </w:r>
      </w:hyperlink>
    </w:p>
    <w:p w:rsidR="000C46F8" w:rsidRPr="008B1EAB" w:rsidRDefault="000C46F8" w:rsidP="000C46F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C46F8" w:rsidRPr="008B1EAB" w:rsidRDefault="000C46F8" w:rsidP="000C46F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8B1EA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Электронное информационное обеспечение и Интернет-ресурсы</w:t>
      </w:r>
    </w:p>
    <w:p w:rsidR="000C46F8" w:rsidRPr="008B1EAB" w:rsidRDefault="000C46F8" w:rsidP="000C46F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1.Электронная библиотека Курского государственного медицинского университета </w:t>
      </w:r>
      <w:proofErr w:type="spellStart"/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>Medicus</w:t>
      </w:r>
      <w:proofErr w:type="spellEnd"/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 </w:t>
      </w:r>
      <w:hyperlink r:id="rId10" w:history="1">
        <w:r w:rsidRPr="008B1EA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http://library.kursksmu.net/</w:t>
        </w:r>
      </w:hyperlink>
    </w:p>
    <w:p w:rsidR="000C46F8" w:rsidRPr="008B1EAB" w:rsidRDefault="000C46F8" w:rsidP="000C46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2.Электронная библиотечная система "Консультант студента". База данных «Комплект Курского ГМУ» - </w:t>
      </w:r>
      <w:hyperlink r:id="rId11" w:tgtFrame="_blank" w:history="1">
        <w:r w:rsidRPr="008B1EA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http://www.studentlibrary.ru/</w:t>
        </w:r>
      </w:hyperlink>
    </w:p>
    <w:p w:rsidR="000C46F8" w:rsidRPr="008B1EAB" w:rsidRDefault="000C46F8" w:rsidP="000C46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3. Научная электронная библиотека eLIBRARY.RU - </w:t>
      </w:r>
      <w:hyperlink r:id="rId12" w:tgtFrame="_blank" w:history="1">
        <w:r w:rsidRPr="008B1EA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https://elibrary.ru</w:t>
        </w:r>
      </w:hyperlink>
    </w:p>
    <w:p w:rsidR="000C46F8" w:rsidRPr="008B1EAB" w:rsidRDefault="000C46F8" w:rsidP="000C46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4. Национальная электронная библиотека «НЭБ» -</w:t>
      </w:r>
      <w:hyperlink r:id="rId13" w:tgtFrame="_blank" w:history="1">
        <w:r w:rsidRPr="008B1EA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https://rusneb.ru</w:t>
        </w:r>
      </w:hyperlink>
    </w:p>
    <w:p w:rsidR="000C46F8" w:rsidRPr="008B1EAB" w:rsidRDefault="000C46F8" w:rsidP="000C46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5. Информационно-правовая система "Консультант+" - </w:t>
      </w:r>
      <w:hyperlink r:id="rId14" w:tgtFrame="_blank" w:history="1">
        <w:r w:rsidRPr="008B1EA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http://www.consultant.ru/</w:t>
        </w:r>
      </w:hyperlink>
    </w:p>
    <w:p w:rsidR="000C46F8" w:rsidRPr="008B1EAB" w:rsidRDefault="000C46F8" w:rsidP="000C46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6. Федеральная электронная медицинская библиотека -</w:t>
      </w:r>
      <w:hyperlink r:id="rId15" w:tgtFrame="_blank" w:history="1">
        <w:r w:rsidRPr="008B1EA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https://femb.ru/</w:t>
        </w:r>
      </w:hyperlink>
    </w:p>
    <w:p w:rsidR="000C46F8" w:rsidRPr="008B1EAB" w:rsidRDefault="000C46F8" w:rsidP="000C46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7. Центральная Научная Медицинская Библиотека -</w:t>
      </w:r>
      <w:hyperlink r:id="rId16" w:tgtFrame="_blank" w:history="1">
        <w:r w:rsidRPr="008B1EA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https://rucml.ru/pages/rusmed</w:t>
        </w:r>
      </w:hyperlink>
    </w:p>
    <w:p w:rsidR="000C46F8" w:rsidRPr="008B1EAB" w:rsidRDefault="000C46F8" w:rsidP="000C46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8. Российская государственная библиотека - </w:t>
      </w:r>
      <w:hyperlink r:id="rId17" w:tgtFrame="_blank" w:history="1">
        <w:r w:rsidRPr="008B1EA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https://search.rsl.ru/ru/search</w:t>
        </w:r>
      </w:hyperlink>
    </w:p>
    <w:p w:rsidR="000C46F8" w:rsidRPr="008B1EAB" w:rsidRDefault="000C46F8" w:rsidP="000C46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9. </w:t>
      </w:r>
      <w:proofErr w:type="spellStart"/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>КиберЛенинка</w:t>
      </w:r>
      <w:proofErr w:type="spellEnd"/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hyperlink r:id="rId18" w:tgtFrame="_blank" w:history="1">
        <w:r w:rsidRPr="008B1EA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https://cyberleninka.ru/https://cyberleninka.org</w:t>
        </w:r>
      </w:hyperlink>
    </w:p>
    <w:p w:rsidR="000C46F8" w:rsidRPr="008B1EAB" w:rsidRDefault="000C46F8" w:rsidP="000C46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10. Федеральная служба по надзору в сфере защиты прав потребителей и благополучия человека</w:t>
      </w:r>
      <w:r w:rsidRPr="008B1EA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 </w:t>
      </w:r>
      <w:hyperlink r:id="rId19" w:tgtFrame="_blank" w:history="1">
        <w:r w:rsidRPr="008B1EA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https://rospotrebnadzor.ru/</w:t>
        </w:r>
      </w:hyperlink>
    </w:p>
    <w:p w:rsidR="000C46F8" w:rsidRPr="008B1EAB" w:rsidRDefault="000C46F8" w:rsidP="000C46F8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  <w:t>11. Справочно-информационная система «</w:t>
      </w:r>
      <w:proofErr w:type="spellStart"/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>MedBaseGeotar</w:t>
      </w:r>
      <w:proofErr w:type="spellEnd"/>
      <w:r w:rsidRPr="008B1EAB">
        <w:rPr>
          <w:rFonts w:ascii="Times New Roman" w:eastAsia="Times New Roman" w:hAnsi="Times New Roman" w:cs="Times New Roman"/>
          <w:sz w:val="26"/>
          <w:szCs w:val="26"/>
          <w:lang w:eastAsia="ar-SA"/>
        </w:rPr>
        <w:t>» - </w:t>
      </w:r>
      <w:hyperlink r:id="rId20" w:history="1">
        <w:r w:rsidRPr="008B1EA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https://mbasegeotar.ru/</w:t>
        </w:r>
      </w:hyperlink>
    </w:p>
    <w:p w:rsidR="000C46F8" w:rsidRPr="008B1EAB" w:rsidRDefault="000C46F8" w:rsidP="000C46F8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22CBB" w:rsidRPr="008B1EAB" w:rsidRDefault="00722CBB" w:rsidP="000C4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1E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Разработано:</w:t>
      </w:r>
    </w:p>
    <w:p w:rsidR="00722CBB" w:rsidRPr="008B1EAB" w:rsidRDefault="00722CBB" w:rsidP="00722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B1E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</w:t>
      </w:r>
      <w:proofErr w:type="gramEnd"/>
      <w:r w:rsidRPr="008B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дисциплину, </w:t>
      </w:r>
    </w:p>
    <w:p w:rsidR="00BB6E61" w:rsidRPr="008B1EAB" w:rsidRDefault="00722CBB" w:rsidP="00722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ассистент кафедры общей гигиены         </w:t>
      </w:r>
      <w:r w:rsidR="000C46F8" w:rsidRPr="008B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8B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В.А. Ряднова</w:t>
      </w:r>
    </w:p>
    <w:sectPr w:rsidR="00BB6E61" w:rsidRPr="008B1EAB" w:rsidSect="00722CB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24644"/>
    <w:multiLevelType w:val="hybridMultilevel"/>
    <w:tmpl w:val="6846E11C"/>
    <w:lvl w:ilvl="0" w:tplc="FFE212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04683"/>
    <w:multiLevelType w:val="hybridMultilevel"/>
    <w:tmpl w:val="AB36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C643F"/>
    <w:multiLevelType w:val="hybridMultilevel"/>
    <w:tmpl w:val="3708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051B0"/>
    <w:multiLevelType w:val="hybridMultilevel"/>
    <w:tmpl w:val="40D21910"/>
    <w:lvl w:ilvl="0" w:tplc="694C0EE8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21"/>
    <w:rsid w:val="000C46F8"/>
    <w:rsid w:val="00391294"/>
    <w:rsid w:val="003E0CEE"/>
    <w:rsid w:val="004A1E21"/>
    <w:rsid w:val="00580CD3"/>
    <w:rsid w:val="00722CBB"/>
    <w:rsid w:val="008B1EAB"/>
    <w:rsid w:val="00B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C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2C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0C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C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2C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0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88478.html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s://cyberleninka.ru/https:/cyberleninka.or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studentlibrary.ru/book/ISBN9785970434307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search.rsl.ru/ru/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cml.ru/pages/rusmed" TargetMode="External"/><Relationship Id="rId20" Type="http://schemas.openxmlformats.org/officeDocument/2006/relationships/hyperlink" Target="https://mbasegeota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6705.html" TargetMode="External"/><Relationship Id="rId11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emb.ru/" TargetMode="External"/><Relationship Id="rId10" Type="http://schemas.openxmlformats.org/officeDocument/2006/relationships/hyperlink" Target="http://library.kursksmu.net/" TargetMode="External"/><Relationship Id="rId19" Type="http://schemas.openxmlformats.org/officeDocument/2006/relationships/hyperlink" Target="https://rospotrebnadz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2024-11-11T12:31:00Z</cp:lastPrinted>
  <dcterms:created xsi:type="dcterms:W3CDTF">2023-06-23T12:04:00Z</dcterms:created>
  <dcterms:modified xsi:type="dcterms:W3CDTF">2024-11-11T12:32:00Z</dcterms:modified>
</cp:coreProperties>
</file>