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8E3FC" w14:textId="3F02BB68" w:rsidR="00E4755E" w:rsidRPr="008F60C2" w:rsidRDefault="009470B4" w:rsidP="00760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C2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2932100" w14:textId="615E590C" w:rsidR="00760976" w:rsidRPr="008F60C2" w:rsidRDefault="00760976" w:rsidP="00760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0C2">
        <w:rPr>
          <w:rFonts w:ascii="Times New Roman" w:hAnsi="Times New Roman" w:cs="Times New Roman"/>
          <w:b/>
          <w:sz w:val="28"/>
          <w:szCs w:val="28"/>
        </w:rPr>
        <w:t>проведения учебной ознакомительной санитарно-гигиенической  практики у студентов 3 курса МПФ</w:t>
      </w:r>
      <w:r w:rsidR="0026568E">
        <w:rPr>
          <w:rFonts w:ascii="Times New Roman" w:hAnsi="Times New Roman" w:cs="Times New Roman"/>
          <w:b/>
          <w:sz w:val="28"/>
          <w:szCs w:val="28"/>
        </w:rPr>
        <w:t xml:space="preserve"> в 2023/2024</w:t>
      </w:r>
      <w:r w:rsidR="006C216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342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42A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3342AF">
        <w:rPr>
          <w:rFonts w:ascii="Times New Roman" w:hAnsi="Times New Roman" w:cs="Times New Roman"/>
          <w:b/>
          <w:sz w:val="28"/>
          <w:szCs w:val="28"/>
        </w:rPr>
        <w:t>.</w:t>
      </w:r>
    </w:p>
    <w:p w14:paraId="3165B192" w14:textId="3584334F" w:rsidR="00760976" w:rsidRPr="00582EF2" w:rsidRDefault="008F60C2" w:rsidP="008F60C2">
      <w:pPr>
        <w:tabs>
          <w:tab w:val="left" w:pos="807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F60C2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17"/>
        <w:gridCol w:w="1276"/>
        <w:gridCol w:w="1417"/>
      </w:tblGrid>
      <w:tr w:rsidR="009470B4" w14:paraId="4C19A840" w14:textId="77777777" w:rsidTr="008F60C2">
        <w:tc>
          <w:tcPr>
            <w:tcW w:w="846" w:type="dxa"/>
          </w:tcPr>
          <w:p w14:paraId="238720E6" w14:textId="13A038B4" w:rsidR="009470B4" w:rsidRPr="008F60C2" w:rsidRDefault="009470B4" w:rsidP="008F6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917" w:type="dxa"/>
          </w:tcPr>
          <w:p w14:paraId="1205D2FA" w14:textId="54D975AC" w:rsidR="009470B4" w:rsidRPr="008F60C2" w:rsidRDefault="009470B4" w:rsidP="008F6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темы</w:t>
            </w:r>
          </w:p>
        </w:tc>
        <w:tc>
          <w:tcPr>
            <w:tcW w:w="1276" w:type="dxa"/>
          </w:tcPr>
          <w:p w14:paraId="047B75E0" w14:textId="65A55043" w:rsidR="009470B4" w:rsidRPr="008F60C2" w:rsidRDefault="009470B4" w:rsidP="008F6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</w:tcPr>
          <w:p w14:paraId="0F65B692" w14:textId="19F6296F" w:rsidR="009470B4" w:rsidRPr="008F60C2" w:rsidRDefault="009470B4" w:rsidP="008F6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Кол-во часов</w:t>
            </w:r>
          </w:p>
        </w:tc>
      </w:tr>
      <w:tr w:rsidR="009470B4" w:rsidRPr="008F60C2" w14:paraId="4B3D5B2D" w14:textId="77777777" w:rsidTr="008F60C2">
        <w:tc>
          <w:tcPr>
            <w:tcW w:w="846" w:type="dxa"/>
          </w:tcPr>
          <w:p w14:paraId="0F587559" w14:textId="0F1E39C8" w:rsidR="009470B4" w:rsidRPr="008F60C2" w:rsidRDefault="0094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60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6E74F9D9" w14:textId="77777777" w:rsidR="009470B4" w:rsidRPr="008F60C2" w:rsidRDefault="00582EF2" w:rsidP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</w:t>
            </w:r>
            <w:r w:rsidR="004A5035" w:rsidRPr="008F60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B033DF" w14:textId="5CD9C509" w:rsidR="004A5035" w:rsidRPr="008F60C2" w:rsidRDefault="004A5035" w:rsidP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Ознакомление с порядком прохождения практики, правилами внутреннего распорядка, необходимой отчетной и</w:t>
            </w:r>
            <w:r w:rsidR="008F60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нормативной документацией, инструктаж</w:t>
            </w:r>
          </w:p>
          <w:p w14:paraId="4F9A7F7E" w14:textId="2B49B2A8" w:rsidR="004A5035" w:rsidRPr="008F60C2" w:rsidRDefault="004A5035" w:rsidP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 xml:space="preserve">по технике безопасности, охране </w:t>
            </w:r>
            <w:r w:rsidR="008F60C2">
              <w:rPr>
                <w:rFonts w:ascii="Times New Roman" w:hAnsi="Times New Roman" w:cs="Times New Roman"/>
                <w:sz w:val="26"/>
                <w:szCs w:val="26"/>
              </w:rPr>
              <w:t xml:space="preserve">труда, </w:t>
            </w: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пожарной безопасности</w:t>
            </w:r>
            <w:r w:rsidR="008F60C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519EC65" w14:textId="708D0305" w:rsidR="009470B4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20.05.24</w:t>
            </w:r>
          </w:p>
        </w:tc>
        <w:tc>
          <w:tcPr>
            <w:tcW w:w="1417" w:type="dxa"/>
          </w:tcPr>
          <w:p w14:paraId="7E8EE6E8" w14:textId="0B36346F" w:rsidR="009470B4" w:rsidRPr="008F60C2" w:rsidRDefault="00582EF2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6EF38A51" w14:textId="77777777" w:rsidTr="008F60C2">
        <w:tc>
          <w:tcPr>
            <w:tcW w:w="846" w:type="dxa"/>
          </w:tcPr>
          <w:p w14:paraId="0BDFA1CC" w14:textId="159B67BB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1D4EB76C" w14:textId="07B10332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параметров микроклимата. Определение температуры и влажности воздуха</w:t>
            </w:r>
          </w:p>
        </w:tc>
        <w:tc>
          <w:tcPr>
            <w:tcW w:w="1276" w:type="dxa"/>
          </w:tcPr>
          <w:p w14:paraId="6FDF796E" w14:textId="6CB9D8E4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21.05.24</w:t>
            </w:r>
          </w:p>
        </w:tc>
        <w:tc>
          <w:tcPr>
            <w:tcW w:w="1417" w:type="dxa"/>
          </w:tcPr>
          <w:p w14:paraId="6B4270F0" w14:textId="4B1B2CA7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7CC31C87" w14:textId="77777777" w:rsidTr="008F60C2">
        <w:tc>
          <w:tcPr>
            <w:tcW w:w="846" w:type="dxa"/>
          </w:tcPr>
          <w:p w14:paraId="100E2B42" w14:textId="05E71BA6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0A9E30C3" w14:textId="1E12711C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параметров микроклимата. Определение подвижности воздуха. Методика построения розы ветров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1C15BA3" w14:textId="30C28942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22.05.24</w:t>
            </w:r>
          </w:p>
        </w:tc>
        <w:tc>
          <w:tcPr>
            <w:tcW w:w="1417" w:type="dxa"/>
          </w:tcPr>
          <w:p w14:paraId="21E58244" w14:textId="51B60B55" w:rsidR="008F60C2" w:rsidRPr="008F60C2" w:rsidRDefault="003342AF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20A2EDBA" w14:textId="77777777" w:rsidTr="008F60C2">
        <w:tc>
          <w:tcPr>
            <w:tcW w:w="846" w:type="dxa"/>
          </w:tcPr>
          <w:p w14:paraId="642A5F3A" w14:textId="0E1C50F3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48941B65" w14:textId="29A8617B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инфракрасного излучения и ультрафиолетовой радиации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4EBDE09" w14:textId="6D600BA3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23.05.24</w:t>
            </w:r>
          </w:p>
        </w:tc>
        <w:tc>
          <w:tcPr>
            <w:tcW w:w="1417" w:type="dxa"/>
          </w:tcPr>
          <w:p w14:paraId="17B1F223" w14:textId="73100C7F" w:rsidR="008F60C2" w:rsidRPr="008F60C2" w:rsidRDefault="008F60C2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759CF279" w14:textId="77777777" w:rsidTr="008F60C2">
        <w:tc>
          <w:tcPr>
            <w:tcW w:w="846" w:type="dxa"/>
          </w:tcPr>
          <w:p w14:paraId="2586B736" w14:textId="6F5A431B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3C2F66C3" w14:textId="60C7DF49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определения шума и вибрации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01862002" w14:textId="18AB4EE6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24.05.24</w:t>
            </w:r>
          </w:p>
        </w:tc>
        <w:tc>
          <w:tcPr>
            <w:tcW w:w="1417" w:type="dxa"/>
          </w:tcPr>
          <w:p w14:paraId="1186A60D" w14:textId="49BC683C" w:rsidR="008F60C2" w:rsidRPr="008F60C2" w:rsidRDefault="008F60C2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2DDD14D1" w14:textId="77777777" w:rsidTr="008F60C2">
        <w:tc>
          <w:tcPr>
            <w:tcW w:w="846" w:type="dxa"/>
          </w:tcPr>
          <w:p w14:paraId="210F08AD" w14:textId="74CD51ED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58CCA8B1" w14:textId="6A361CC6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ледования запылённости воздуха. </w:t>
            </w: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концентрации пыли в воздухе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аспирационным и </w:t>
            </w: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весовым метод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ами.</w:t>
            </w:r>
          </w:p>
        </w:tc>
        <w:tc>
          <w:tcPr>
            <w:tcW w:w="1276" w:type="dxa"/>
          </w:tcPr>
          <w:p w14:paraId="3E7071F5" w14:textId="7EFE8992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25.05.24</w:t>
            </w:r>
          </w:p>
        </w:tc>
        <w:tc>
          <w:tcPr>
            <w:tcW w:w="1417" w:type="dxa"/>
          </w:tcPr>
          <w:p w14:paraId="7AD08DCE" w14:textId="362DF6DC" w:rsidR="008F60C2" w:rsidRPr="008F60C2" w:rsidRDefault="0026568E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F60C2" w:rsidRPr="008F60C2" w14:paraId="68515149" w14:textId="77777777" w:rsidTr="008F60C2">
        <w:tc>
          <w:tcPr>
            <w:tcW w:w="846" w:type="dxa"/>
          </w:tcPr>
          <w:p w14:paraId="15746EDE" w14:textId="03CCD954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2ECE056E" w14:textId="0E92B831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физических свойств почвы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30B30B14" w14:textId="3E1F5AFD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27.05.24</w:t>
            </w:r>
          </w:p>
        </w:tc>
        <w:tc>
          <w:tcPr>
            <w:tcW w:w="1417" w:type="dxa"/>
          </w:tcPr>
          <w:p w14:paraId="5FBCC7FE" w14:textId="3FFA43D1" w:rsidR="008F60C2" w:rsidRPr="008F60C2" w:rsidRDefault="003342AF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6073B1AC" w14:textId="77777777" w:rsidTr="008F60C2">
        <w:tc>
          <w:tcPr>
            <w:tcW w:w="846" w:type="dxa"/>
          </w:tcPr>
          <w:p w14:paraId="12A83A95" w14:textId="64BA121A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5ADC3088" w14:textId="6A328C46" w:rsidR="008F60C2" w:rsidRPr="008F60C2" w:rsidRDefault="008F60C2" w:rsidP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 xml:space="preserve">Методы исследования воды водоёмов. Правила отбора проб воды из различных источников для санитарно-гигиенических исследований. </w:t>
            </w:r>
          </w:p>
        </w:tc>
        <w:tc>
          <w:tcPr>
            <w:tcW w:w="1276" w:type="dxa"/>
          </w:tcPr>
          <w:p w14:paraId="4C3EB968" w14:textId="53F2669D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28.05.24</w:t>
            </w:r>
          </w:p>
        </w:tc>
        <w:tc>
          <w:tcPr>
            <w:tcW w:w="1417" w:type="dxa"/>
          </w:tcPr>
          <w:p w14:paraId="1D5BA91E" w14:textId="75423B35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60C2" w:rsidRPr="008F60C2" w14:paraId="12FF550B" w14:textId="77777777" w:rsidTr="008F60C2">
        <w:tc>
          <w:tcPr>
            <w:tcW w:w="846" w:type="dxa"/>
          </w:tcPr>
          <w:p w14:paraId="51740227" w14:textId="51555E30" w:rsidR="008F60C2" w:rsidRPr="008F60C2" w:rsidRDefault="008F6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6A8376DF" w14:textId="303C4FD1" w:rsidR="008F60C2" w:rsidRPr="008F60C2" w:rsidRDefault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Органолептические методы исследования 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507427A5" w14:textId="1557728C" w:rsidR="008F60C2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29.05.24</w:t>
            </w:r>
          </w:p>
        </w:tc>
        <w:tc>
          <w:tcPr>
            <w:tcW w:w="1417" w:type="dxa"/>
          </w:tcPr>
          <w:p w14:paraId="1321CE98" w14:textId="00C2E7C3" w:rsidR="008F60C2" w:rsidRPr="008F60C2" w:rsidRDefault="00745578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5578" w:rsidRPr="008F60C2" w14:paraId="65238A5E" w14:textId="77777777" w:rsidTr="008F60C2">
        <w:tc>
          <w:tcPr>
            <w:tcW w:w="846" w:type="dxa"/>
          </w:tcPr>
          <w:p w14:paraId="686E46D5" w14:textId="530B431C" w:rsidR="00745578" w:rsidRPr="008F60C2" w:rsidRDefault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69A0504A" w14:textId="2FB60D88" w:rsidR="00745578" w:rsidRPr="008F60C2" w:rsidRDefault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естественной и искусственной освещённости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46350AD6" w14:textId="56D232B5" w:rsidR="00745578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30.05.24</w:t>
            </w:r>
          </w:p>
        </w:tc>
        <w:tc>
          <w:tcPr>
            <w:tcW w:w="1417" w:type="dxa"/>
          </w:tcPr>
          <w:p w14:paraId="7BED996B" w14:textId="75D5A229" w:rsidR="00745578" w:rsidRPr="008F60C2" w:rsidRDefault="00745578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5578" w:rsidRPr="008F60C2" w14:paraId="0A468434" w14:textId="77777777" w:rsidTr="008F60C2">
        <w:tc>
          <w:tcPr>
            <w:tcW w:w="846" w:type="dxa"/>
          </w:tcPr>
          <w:p w14:paraId="1F801297" w14:textId="721A63AF" w:rsidR="00745578" w:rsidRPr="008F60C2" w:rsidRDefault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17" w:type="dxa"/>
          </w:tcPr>
          <w:p w14:paraId="0F55E78D" w14:textId="25696989" w:rsidR="00745578" w:rsidRPr="008F60C2" w:rsidRDefault="0074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Методы определения потребности в пищевых веществах и энергии. Виды фальсификации молока и методы его обнаружения</w:t>
            </w:r>
            <w:r w:rsidR="0049072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90724">
              <w:rPr>
                <w:rFonts w:ascii="Times New Roman" w:hAnsi="Times New Roman" w:cs="Times New Roman"/>
                <w:sz w:val="26"/>
                <w:szCs w:val="26"/>
              </w:rPr>
              <w:t>Методика определения нитратов в овощах и фруктах. Определение влажности крупяных изделий и зерна.</w:t>
            </w:r>
          </w:p>
        </w:tc>
        <w:tc>
          <w:tcPr>
            <w:tcW w:w="1276" w:type="dxa"/>
          </w:tcPr>
          <w:p w14:paraId="6DA0C4A4" w14:textId="58F03F64" w:rsidR="00745578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31.05.24</w:t>
            </w:r>
          </w:p>
        </w:tc>
        <w:tc>
          <w:tcPr>
            <w:tcW w:w="1417" w:type="dxa"/>
          </w:tcPr>
          <w:p w14:paraId="4BA4BF2A" w14:textId="361A0A78" w:rsidR="00745578" w:rsidRPr="008F60C2" w:rsidRDefault="00745578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90724" w:rsidRPr="008F60C2" w14:paraId="7FC4CEC3" w14:textId="77777777" w:rsidTr="008F60C2">
        <w:tc>
          <w:tcPr>
            <w:tcW w:w="846" w:type="dxa"/>
          </w:tcPr>
          <w:p w14:paraId="71AEE4E4" w14:textId="3C3D17A9" w:rsidR="00490724" w:rsidRPr="008F60C2" w:rsidRDefault="00490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17" w:type="dxa"/>
          </w:tcPr>
          <w:p w14:paraId="5D8FEC99" w14:textId="545CA8FA" w:rsidR="00490724" w:rsidRDefault="00490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0C2">
              <w:rPr>
                <w:rFonts w:ascii="Times New Roman" w:hAnsi="Times New Roman" w:cs="Times New Roman"/>
                <w:sz w:val="26"/>
                <w:szCs w:val="26"/>
              </w:rPr>
              <w:t>Аттестация по практике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14:paraId="75748777" w14:textId="185CE08E" w:rsidR="00490724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01.06.24</w:t>
            </w:r>
          </w:p>
        </w:tc>
        <w:tc>
          <w:tcPr>
            <w:tcW w:w="1417" w:type="dxa"/>
          </w:tcPr>
          <w:p w14:paraId="127DD0ED" w14:textId="71151D10" w:rsidR="00490724" w:rsidRPr="008F60C2" w:rsidRDefault="00490724" w:rsidP="008F6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02113C61" w14:textId="7D57C94D" w:rsidR="009470B4" w:rsidRPr="008F60C2" w:rsidRDefault="00760976">
      <w:pPr>
        <w:rPr>
          <w:rFonts w:ascii="Times New Roman" w:hAnsi="Times New Roman" w:cs="Times New Roman"/>
          <w:sz w:val="26"/>
          <w:szCs w:val="26"/>
        </w:rPr>
      </w:pPr>
      <w:r w:rsidRPr="008F60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DE94CE" w14:textId="77777777" w:rsidR="00760976" w:rsidRDefault="00760976">
      <w:pPr>
        <w:rPr>
          <w:sz w:val="32"/>
          <w:szCs w:val="32"/>
        </w:rPr>
      </w:pPr>
    </w:p>
    <w:p w14:paraId="0712F543" w14:textId="77777777" w:rsidR="00760976" w:rsidRDefault="00760976">
      <w:pPr>
        <w:rPr>
          <w:sz w:val="32"/>
          <w:szCs w:val="32"/>
        </w:rPr>
      </w:pPr>
    </w:p>
    <w:p w14:paraId="2BD2977E" w14:textId="372BAC54" w:rsidR="00760976" w:rsidRPr="00760976" w:rsidRDefault="007455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И.о</w:t>
      </w:r>
      <w:proofErr w:type="spellEnd"/>
      <w:r>
        <w:rPr>
          <w:rFonts w:ascii="Times New Roman" w:hAnsi="Times New Roman" w:cs="Times New Roman"/>
          <w:sz w:val="32"/>
          <w:szCs w:val="32"/>
        </w:rPr>
        <w:t>. з</w:t>
      </w:r>
      <w:r w:rsidR="00760976" w:rsidRPr="00760976">
        <w:rPr>
          <w:rFonts w:ascii="Times New Roman" w:hAnsi="Times New Roman" w:cs="Times New Roman"/>
          <w:sz w:val="32"/>
          <w:szCs w:val="32"/>
        </w:rPr>
        <w:t>ав. к</w:t>
      </w:r>
      <w:r>
        <w:rPr>
          <w:rFonts w:ascii="Times New Roman" w:hAnsi="Times New Roman" w:cs="Times New Roman"/>
          <w:sz w:val="32"/>
          <w:szCs w:val="32"/>
        </w:rPr>
        <w:t>афедрой общей гигиены, доцент</w:t>
      </w:r>
      <w:r w:rsidR="00760976" w:rsidRPr="0076097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F60C2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О.М.Шепелева</w:t>
      </w:r>
      <w:proofErr w:type="spellEnd"/>
    </w:p>
    <w:sectPr w:rsidR="00760976" w:rsidRPr="00760976" w:rsidSect="008F60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EC"/>
    <w:rsid w:val="0026568E"/>
    <w:rsid w:val="003342AF"/>
    <w:rsid w:val="00490724"/>
    <w:rsid w:val="004A5035"/>
    <w:rsid w:val="00582EF2"/>
    <w:rsid w:val="006C2165"/>
    <w:rsid w:val="00745578"/>
    <w:rsid w:val="00760976"/>
    <w:rsid w:val="008F60C2"/>
    <w:rsid w:val="00907E9C"/>
    <w:rsid w:val="009470B4"/>
    <w:rsid w:val="009E3CEC"/>
    <w:rsid w:val="00E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5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7</cp:revision>
  <cp:lastPrinted>2024-02-02T10:51:00Z</cp:lastPrinted>
  <dcterms:created xsi:type="dcterms:W3CDTF">2021-12-23T13:53:00Z</dcterms:created>
  <dcterms:modified xsi:type="dcterms:W3CDTF">2024-02-02T11:04:00Z</dcterms:modified>
</cp:coreProperties>
</file>