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DC3C2A" w:rsidRDefault="00C212D5" w:rsidP="00C212D5">
      <w:pPr>
        <w:jc w:val="center"/>
        <w:rPr>
          <w:b/>
          <w:sz w:val="28"/>
        </w:rPr>
      </w:pPr>
      <w:r w:rsidRPr="00DC3C2A">
        <w:rPr>
          <w:b/>
          <w:sz w:val="28"/>
        </w:rPr>
        <w:t>«</w:t>
      </w:r>
      <w:r w:rsidR="00F04F97" w:rsidRPr="00F04F97">
        <w:rPr>
          <w:b/>
          <w:sz w:val="28"/>
        </w:rPr>
        <w:t>Планирование в  организациях здравоохранения</w:t>
      </w:r>
      <w:r w:rsidRPr="00DC3C2A">
        <w:rPr>
          <w:b/>
          <w:sz w:val="28"/>
        </w:rPr>
        <w:t>»</w:t>
      </w:r>
    </w:p>
    <w:p w:rsidR="00AA294C" w:rsidRPr="00DC3C2A" w:rsidRDefault="00AA294C" w:rsidP="00C212D5">
      <w:pPr>
        <w:jc w:val="center"/>
        <w:rPr>
          <w:b/>
          <w:sz w:val="28"/>
        </w:rPr>
      </w:pPr>
      <w:r w:rsidRPr="00DC3C2A">
        <w:rPr>
          <w:b/>
          <w:sz w:val="28"/>
        </w:rPr>
        <w:t>Факу</w:t>
      </w:r>
      <w:r w:rsidR="000F10AD" w:rsidRPr="00DC3C2A">
        <w:rPr>
          <w:b/>
          <w:sz w:val="28"/>
        </w:rPr>
        <w:t>льтет экономики и менеджмента, 2</w:t>
      </w:r>
      <w:r w:rsidRPr="00DC3C2A">
        <w:rPr>
          <w:b/>
          <w:sz w:val="28"/>
        </w:rPr>
        <w:t xml:space="preserve"> курс</w:t>
      </w:r>
    </w:p>
    <w:p w:rsidR="00AA294C" w:rsidRPr="00DC3C2A" w:rsidRDefault="00AA294C" w:rsidP="00C212D5">
      <w:pPr>
        <w:jc w:val="center"/>
        <w:rPr>
          <w:sz w:val="28"/>
          <w:szCs w:val="28"/>
        </w:rPr>
      </w:pPr>
    </w:p>
    <w:p w:rsidR="00C212D5" w:rsidRPr="00DC3C2A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 w:rsidRPr="00DC3C2A">
        <w:rPr>
          <w:sz w:val="28"/>
          <w:szCs w:val="28"/>
        </w:rPr>
        <w:tab/>
      </w:r>
      <w:r w:rsidRPr="00DC3C2A">
        <w:rPr>
          <w:b/>
          <w:color w:val="000000" w:themeColor="text1"/>
          <w:spacing w:val="-13"/>
        </w:rPr>
        <w:t>5.</w:t>
      </w:r>
      <w:r w:rsidRPr="00DC3C2A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804DD" w:rsidRPr="00DC3C2A" w:rsidRDefault="000804DD" w:rsidP="00C212D5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</w:rPr>
      </w:pPr>
    </w:p>
    <w:p w:rsidR="00C212D5" w:rsidRPr="00DC3C2A" w:rsidRDefault="00C212D5" w:rsidP="00C212D5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DC3C2A">
        <w:rPr>
          <w:b/>
          <w:bCs/>
        </w:rPr>
        <w:t>Основная литература</w:t>
      </w:r>
    </w:p>
    <w:p w:rsidR="009517BF" w:rsidRPr="003D08A5" w:rsidRDefault="009517BF" w:rsidP="009517BF">
      <w:pPr>
        <w:pStyle w:val="a3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 w:rsidRPr="003D08A5">
        <w:rPr>
          <w:rFonts w:ascii="Montserrat" w:hAnsi="Montserrat"/>
          <w:color w:val="263238"/>
        </w:rPr>
        <w:t>Планирование деятельности организации. Ч.1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учебное пособие / составители Т. Н. Костюченко, А. Р. </w:t>
      </w:r>
      <w:proofErr w:type="spellStart"/>
      <w:r w:rsidRPr="003D08A5">
        <w:rPr>
          <w:rFonts w:ascii="Montserrat" w:hAnsi="Montserrat"/>
          <w:color w:val="263238"/>
        </w:rPr>
        <w:t>Байчерова</w:t>
      </w:r>
      <w:proofErr w:type="spellEnd"/>
      <w:r w:rsidRPr="003D08A5">
        <w:rPr>
          <w:rFonts w:ascii="Montserrat" w:hAnsi="Montserrat"/>
          <w:color w:val="263238"/>
        </w:rPr>
        <w:t>. — Ставрополь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Ставропольский государственный аграрный университет, 2023. — 60 c. — Текст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8" w:history="1">
        <w:r w:rsidRPr="00FF1062">
          <w:rPr>
            <w:rStyle w:val="a4"/>
            <w:rFonts w:ascii="Montserrat" w:hAnsi="Montserrat"/>
          </w:rPr>
          <w:t>https://www.iprbookshop.ru/13</w:t>
        </w:r>
        <w:r w:rsidRPr="00FF1062">
          <w:rPr>
            <w:rStyle w:val="a4"/>
            <w:rFonts w:ascii="Montserrat" w:hAnsi="Montserrat"/>
          </w:rPr>
          <w:t>8</w:t>
        </w:r>
        <w:r w:rsidRPr="00FF1062">
          <w:rPr>
            <w:rStyle w:val="a4"/>
            <w:rFonts w:ascii="Montserrat" w:hAnsi="Montserrat"/>
          </w:rPr>
          <w:t>978.html</w:t>
        </w:r>
      </w:hyperlink>
      <w:r>
        <w:rPr>
          <w:rFonts w:ascii="Montserrat" w:hAnsi="Montserrat"/>
          <w:color w:val="263238"/>
        </w:rPr>
        <w:t xml:space="preserve"> </w:t>
      </w:r>
      <w:r w:rsidRPr="003D08A5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3D08A5">
        <w:rPr>
          <w:rFonts w:ascii="Montserrat" w:hAnsi="Montserrat"/>
          <w:color w:val="263238"/>
        </w:rPr>
        <w:t>авторизир</w:t>
      </w:r>
      <w:proofErr w:type="spellEnd"/>
      <w:r w:rsidRPr="003D08A5">
        <w:rPr>
          <w:rFonts w:ascii="Montserrat" w:hAnsi="Montserrat"/>
          <w:color w:val="263238"/>
        </w:rPr>
        <w:t xml:space="preserve">. </w:t>
      </w:r>
      <w:r w:rsidRPr="003D08A5">
        <w:rPr>
          <w:rFonts w:ascii="Montserrat" w:hAnsi="Montserrat" w:hint="eastAsia"/>
          <w:color w:val="263238"/>
        </w:rPr>
        <w:t>П</w:t>
      </w:r>
      <w:r w:rsidRPr="003D08A5">
        <w:rPr>
          <w:rFonts w:ascii="Montserrat" w:hAnsi="Montserrat"/>
          <w:color w:val="263238"/>
        </w:rPr>
        <w:t>ользователей</w:t>
      </w:r>
    </w:p>
    <w:p w:rsidR="009517BF" w:rsidRPr="00396840" w:rsidRDefault="009517BF" w:rsidP="009517BF">
      <w:pPr>
        <w:pStyle w:val="a3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 w:rsidRPr="003D08A5">
        <w:rPr>
          <w:rFonts w:ascii="Montserrat" w:hAnsi="Montserrat"/>
          <w:color w:val="263238"/>
        </w:rPr>
        <w:t>Планирование деятельности организации. Ч.2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учебное пособие / составители Т. Н. Костюченко. — Ставрополь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Ставропольский государственный аграрный университет, 2023. — 96 c. — Текст</w:t>
      </w:r>
      <w:proofErr w:type="gramStart"/>
      <w:r w:rsidRPr="003D08A5">
        <w:rPr>
          <w:rFonts w:ascii="Montserrat" w:hAnsi="Montserrat"/>
          <w:color w:val="263238"/>
        </w:rPr>
        <w:t xml:space="preserve"> :</w:t>
      </w:r>
      <w:proofErr w:type="gramEnd"/>
      <w:r w:rsidRPr="003D08A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9" w:history="1">
        <w:r w:rsidRPr="003A42C3">
          <w:rPr>
            <w:rStyle w:val="a4"/>
            <w:rFonts w:ascii="Montserrat" w:hAnsi="Montserrat"/>
          </w:rPr>
          <w:t>https://ww</w:t>
        </w:r>
        <w:r w:rsidRPr="003A42C3">
          <w:rPr>
            <w:rStyle w:val="a4"/>
            <w:rFonts w:ascii="Montserrat" w:hAnsi="Montserrat"/>
          </w:rPr>
          <w:t>w</w:t>
        </w:r>
        <w:r w:rsidRPr="003A42C3">
          <w:rPr>
            <w:rStyle w:val="a4"/>
            <w:rFonts w:ascii="Montserrat" w:hAnsi="Montserrat"/>
          </w:rPr>
          <w:t>.iprbookshop.ru/138979.html</w:t>
        </w:r>
      </w:hyperlink>
      <w:r>
        <w:t xml:space="preserve"> </w:t>
      </w:r>
      <w:r w:rsidRPr="008D3E5E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8D3E5E">
        <w:rPr>
          <w:rFonts w:ascii="Montserrat" w:hAnsi="Montserrat"/>
          <w:color w:val="263238"/>
        </w:rPr>
        <w:t>авторизир</w:t>
      </w:r>
      <w:proofErr w:type="spellEnd"/>
      <w:r w:rsidRPr="008D3E5E">
        <w:rPr>
          <w:rFonts w:ascii="Montserrat" w:hAnsi="Montserrat"/>
          <w:color w:val="263238"/>
        </w:rPr>
        <w:t>. пользователей</w:t>
      </w:r>
    </w:p>
    <w:p w:rsidR="00C212D5" w:rsidRPr="00B20203" w:rsidRDefault="00C212D5" w:rsidP="00B20203">
      <w:pPr>
        <w:pStyle w:val="a3"/>
        <w:ind w:left="0"/>
        <w:jc w:val="both"/>
      </w:pPr>
      <w:r w:rsidRPr="00B20203">
        <w:rPr>
          <w:rFonts w:eastAsia="Calibri"/>
          <w:b/>
          <w:lang w:eastAsia="en-US"/>
        </w:rPr>
        <w:t>Дополнительная литература</w:t>
      </w:r>
    </w:p>
    <w:p w:rsidR="00AA591F" w:rsidRPr="00DC3C2A" w:rsidRDefault="00951A92" w:rsidP="009517BF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</w:pPr>
      <w:r w:rsidRPr="00DC3C2A">
        <w:t>Костюченко, Т. Н. Прогнозирование и планирование социально-экономического развития</w:t>
      </w:r>
      <w:proofErr w:type="gramStart"/>
      <w:r w:rsidRPr="00DC3C2A">
        <w:t xml:space="preserve"> :</w:t>
      </w:r>
      <w:proofErr w:type="gramEnd"/>
      <w:r w:rsidRPr="00DC3C2A">
        <w:t xml:space="preserve"> учебное пособие / Т. Н. Костюченко, О. М. </w:t>
      </w:r>
      <w:proofErr w:type="spellStart"/>
      <w:r w:rsidRPr="00DC3C2A">
        <w:t>Лисова</w:t>
      </w:r>
      <w:proofErr w:type="spellEnd"/>
      <w:r w:rsidRPr="00DC3C2A">
        <w:t>. — 3-е изд. — Ставрополь : Ставропольский государственный аграрный университет, 2021. — 172 c. — Текст</w:t>
      </w:r>
      <w:proofErr w:type="gramStart"/>
      <w:r w:rsidRPr="00DC3C2A">
        <w:t xml:space="preserve"> :</w:t>
      </w:r>
      <w:proofErr w:type="gramEnd"/>
      <w:r w:rsidRPr="00DC3C2A">
        <w:t xml:space="preserve"> электронный // Цифровой образовательный ресурс IPR SMART : [сайт]. — URL: </w:t>
      </w:r>
      <w:hyperlink r:id="rId10" w:history="1">
        <w:r w:rsidR="00AA591F" w:rsidRPr="00DC3C2A">
          <w:rPr>
            <w:rStyle w:val="a4"/>
          </w:rPr>
          <w:t>https://www.iprbookshop.ru/109366.html</w:t>
        </w:r>
      </w:hyperlink>
      <w:r w:rsidR="00361C06">
        <w:t xml:space="preserve">. — Режим доступа: для </w:t>
      </w:r>
      <w:proofErr w:type="spellStart"/>
      <w:r w:rsidR="00361C06">
        <w:t>авторизир</w:t>
      </w:r>
      <w:proofErr w:type="spellEnd"/>
      <w:r w:rsidR="00361C06">
        <w:t>. пользователей</w:t>
      </w:r>
    </w:p>
    <w:p w:rsidR="009517BF" w:rsidRDefault="00396840" w:rsidP="009517BF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</w:pPr>
      <w:r w:rsidRPr="00DC3C2A">
        <w:t>Прогнозирование и планирование</w:t>
      </w:r>
      <w:proofErr w:type="gramStart"/>
      <w:r w:rsidRPr="00DC3C2A">
        <w:t xml:space="preserve"> :</w:t>
      </w:r>
      <w:proofErr w:type="gramEnd"/>
      <w:r w:rsidRPr="00DC3C2A">
        <w:t xml:space="preserve"> учебное пособие для бакалавров / О. Г. Каратаева, М. А. Романюк, М. С. Никаноров, Т. С. Кукушкина. — Москва </w:t>
      </w:r>
      <w:proofErr w:type="gramStart"/>
      <w:r w:rsidRPr="00DC3C2A">
        <w:t>:А</w:t>
      </w:r>
      <w:proofErr w:type="gramEnd"/>
      <w:r w:rsidRPr="00DC3C2A">
        <w:t>й Пи Ар Медиа, 2021. — 104 c. — ISBN 978-5-4497-1034-5. — Текст</w:t>
      </w:r>
      <w:proofErr w:type="gramStart"/>
      <w:r w:rsidRPr="00DC3C2A">
        <w:t xml:space="preserve"> :</w:t>
      </w:r>
      <w:proofErr w:type="gramEnd"/>
      <w:r w:rsidRPr="00DC3C2A">
        <w:t xml:space="preserve"> электронный // Цифровой образовательный ресурс IPR SMART : [сайт]. — URL: </w:t>
      </w:r>
      <w:hyperlink r:id="rId11" w:history="1">
        <w:r w:rsidRPr="00DC3C2A">
          <w:rPr>
            <w:rStyle w:val="a4"/>
          </w:rPr>
          <w:t>https://www.iprbookshop.ru/110565.html</w:t>
        </w:r>
      </w:hyperlink>
      <w:r>
        <w:t xml:space="preserve">. — Режим доступа: для </w:t>
      </w:r>
      <w:proofErr w:type="spellStart"/>
      <w:r>
        <w:t>авторизир</w:t>
      </w:r>
      <w:proofErr w:type="spellEnd"/>
      <w:r>
        <w:t>. пользователей</w:t>
      </w:r>
      <w:r w:rsidR="009517BF" w:rsidRPr="009517BF">
        <w:t xml:space="preserve"> </w:t>
      </w:r>
    </w:p>
    <w:p w:rsidR="009517BF" w:rsidRDefault="009517BF" w:rsidP="009517BF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</w:pPr>
      <w:r w:rsidRPr="00396840">
        <w:t>Организационно-аналитическая деятельность [Электронный ресурс]</w:t>
      </w:r>
      <w:proofErr w:type="gramStart"/>
      <w:r w:rsidRPr="00396840">
        <w:t xml:space="preserve"> :</w:t>
      </w:r>
      <w:proofErr w:type="gramEnd"/>
      <w:r w:rsidRPr="00396840">
        <w:t xml:space="preserve"> учебник / С. И. Двойников и др.; под ред. С. И. Двойникова. - М.</w:t>
      </w:r>
      <w:proofErr w:type="gramStart"/>
      <w:r w:rsidRPr="00396840">
        <w:t xml:space="preserve"> :</w:t>
      </w:r>
      <w:proofErr w:type="gramEnd"/>
      <w:r w:rsidRPr="00396840">
        <w:t xml:space="preserve"> ГЭОТАР-Медиа, 2017. Режим доступа: </w:t>
      </w:r>
      <w:hyperlink r:id="rId12" w:history="1">
        <w:r w:rsidRPr="009A5144">
          <w:rPr>
            <w:rStyle w:val="a4"/>
          </w:rPr>
          <w:t>https://mbasegeotar.ru/book/ISBN9785970440698.html</w:t>
        </w:r>
      </w:hyperlink>
      <w:r>
        <w:t xml:space="preserve"> </w:t>
      </w:r>
    </w:p>
    <w:p w:rsidR="00B20203" w:rsidRPr="00B20203" w:rsidRDefault="00B20203" w:rsidP="00B20203">
      <w:pPr>
        <w:tabs>
          <w:tab w:val="left" w:pos="360"/>
        </w:tabs>
        <w:rPr>
          <w:lang w:eastAsia="en-US"/>
        </w:rPr>
      </w:pPr>
      <w:r w:rsidRPr="00B20203">
        <w:rPr>
          <w:b/>
          <w:lang w:eastAsia="en-US"/>
        </w:rPr>
        <w:t>Электронное информационное обеспечение и профессиональные базы данных</w:t>
      </w:r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Официальный сайт Правительства Российской Федерации </w:t>
      </w:r>
      <w:hyperlink r:id="rId13" w:history="1">
        <w:r w:rsidRPr="00B20203">
          <w:rPr>
            <w:rStyle w:val="a4"/>
            <w:lang w:eastAsia="en-US"/>
          </w:rPr>
          <w:t>http://government.ru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Официальный сайт губернатора и Правительства Курской области  </w:t>
      </w:r>
      <w:hyperlink r:id="rId14" w:history="1">
        <w:r w:rsidRPr="00B20203">
          <w:rPr>
            <w:rStyle w:val="a4"/>
            <w:lang w:eastAsia="en-US"/>
          </w:rPr>
          <w:t>https://kursk.ru/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Справочно-правовая система - Консультант Плюс </w:t>
      </w:r>
      <w:hyperlink r:id="rId15" w:history="1">
        <w:r w:rsidRPr="00B20203">
          <w:rPr>
            <w:rStyle w:val="a4"/>
            <w:lang w:eastAsia="en-US"/>
          </w:rPr>
          <w:t>http://www.consultant.ru/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Официальный сайт научной электронной библиотеки eLIBRARY.RU </w:t>
      </w:r>
      <w:hyperlink r:id="rId16" w:history="1">
        <w:r w:rsidRPr="00B20203">
          <w:rPr>
            <w:rStyle w:val="a4"/>
            <w:lang w:eastAsia="en-US"/>
          </w:rPr>
          <w:t>https://elibrary.ru/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>Электронная библиотека КГМУ "</w:t>
      </w:r>
      <w:proofErr w:type="spellStart"/>
      <w:r w:rsidRPr="00B20203">
        <w:rPr>
          <w:lang w:eastAsia="en-US"/>
        </w:rPr>
        <w:t>Medicus</w:t>
      </w:r>
      <w:proofErr w:type="spellEnd"/>
      <w:r w:rsidRPr="00B20203">
        <w:rPr>
          <w:lang w:eastAsia="en-US"/>
        </w:rPr>
        <w:t xml:space="preserve">" </w:t>
      </w:r>
      <w:hyperlink r:id="rId17" w:history="1">
        <w:r w:rsidRPr="00B20203">
          <w:rPr>
            <w:rStyle w:val="a4"/>
            <w:lang w:eastAsia="en-US"/>
          </w:rPr>
          <w:t>http://library.kur</w:t>
        </w:r>
        <w:r w:rsidRPr="00B20203">
          <w:rPr>
            <w:rStyle w:val="a4"/>
            <w:lang w:eastAsia="en-US"/>
          </w:rPr>
          <w:t>s</w:t>
        </w:r>
        <w:r w:rsidRPr="00B20203">
          <w:rPr>
            <w:rStyle w:val="a4"/>
            <w:lang w:eastAsia="en-US"/>
          </w:rPr>
          <w:t>ksmu.net/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18" w:history="1">
        <w:r w:rsidRPr="00B20203">
          <w:rPr>
            <w:rStyle w:val="a4"/>
            <w:lang w:eastAsia="en-US"/>
          </w:rPr>
          <w:t>http://www.studentl</w:t>
        </w:r>
        <w:r w:rsidRPr="00B20203">
          <w:rPr>
            <w:rStyle w:val="a4"/>
            <w:lang w:eastAsia="en-US"/>
          </w:rPr>
          <w:t>i</w:t>
        </w:r>
        <w:r w:rsidRPr="00B20203">
          <w:rPr>
            <w:rStyle w:val="a4"/>
            <w:lang w:eastAsia="en-US"/>
          </w:rPr>
          <w:t>brary.ru/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Цифровой образовательный ресурс IPR SMART </w:t>
      </w:r>
      <w:hyperlink r:id="rId19" w:history="1">
        <w:r w:rsidRPr="00B20203">
          <w:rPr>
            <w:rStyle w:val="a4"/>
            <w:lang w:eastAsia="en-US"/>
          </w:rPr>
          <w:t>https://www.iprbookshop.ru/</w:t>
        </w:r>
      </w:hyperlink>
    </w:p>
    <w:p w:rsidR="00B20203" w:rsidRPr="00B20203" w:rsidRDefault="00B20203" w:rsidP="00B20203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B20203">
        <w:rPr>
          <w:lang w:eastAsia="en-US"/>
        </w:rPr>
        <w:t xml:space="preserve">Российская государственная библиотека </w:t>
      </w:r>
      <w:hyperlink r:id="rId20" w:history="1">
        <w:r w:rsidRPr="00B20203">
          <w:rPr>
            <w:rStyle w:val="a4"/>
            <w:lang w:eastAsia="en-US"/>
          </w:rPr>
          <w:t>https://search.rsl.ru/ru/search</w:t>
        </w:r>
      </w:hyperlink>
    </w:p>
    <w:p w:rsidR="009517BF" w:rsidRDefault="00B20203" w:rsidP="009517BF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proofErr w:type="spellStart"/>
      <w:r w:rsidRPr="00B20203">
        <w:rPr>
          <w:lang w:eastAsia="en-US"/>
        </w:rPr>
        <w:t>КиберЛенинка</w:t>
      </w:r>
      <w:proofErr w:type="spellEnd"/>
      <w:r w:rsidRPr="00B20203">
        <w:rPr>
          <w:lang w:eastAsia="en-US"/>
        </w:rPr>
        <w:t xml:space="preserve"> </w:t>
      </w:r>
      <w:hyperlink r:id="rId21" w:history="1">
        <w:r w:rsidRPr="00B20203">
          <w:rPr>
            <w:rStyle w:val="a4"/>
            <w:lang w:eastAsia="en-US"/>
          </w:rPr>
          <w:t>https://cyberleninka.ru/</w:t>
        </w:r>
      </w:hyperlink>
    </w:p>
    <w:p w:rsidR="00B20203" w:rsidRPr="00B20203" w:rsidRDefault="009517BF" w:rsidP="009517BF">
      <w:pPr>
        <w:numPr>
          <w:ilvl w:val="0"/>
          <w:numId w:val="49"/>
        </w:numPr>
        <w:tabs>
          <w:tab w:val="left" w:pos="360"/>
        </w:tabs>
        <w:rPr>
          <w:lang w:eastAsia="en-US"/>
        </w:rPr>
      </w:pPr>
      <w:r w:rsidRPr="009517BF">
        <w:rPr>
          <w:lang w:eastAsia="en-US"/>
        </w:rPr>
        <w:t>Электронные газеты и журналы на платформе ИВИС https://eivis.ru</w:t>
      </w:r>
    </w:p>
    <w:p w:rsidR="002421BA" w:rsidRPr="00DC3C2A" w:rsidRDefault="002421BA" w:rsidP="00D200A8">
      <w:pPr>
        <w:tabs>
          <w:tab w:val="left" w:pos="360"/>
        </w:tabs>
        <w:rPr>
          <w:sz w:val="28"/>
          <w:szCs w:val="28"/>
        </w:rPr>
      </w:pPr>
    </w:p>
    <w:p w:rsidR="002421BA" w:rsidRPr="00DC3C2A" w:rsidRDefault="002421BA" w:rsidP="002421BA">
      <w:pPr>
        <w:jc w:val="both"/>
        <w:rPr>
          <w:rFonts w:eastAsia="Calibri"/>
          <w:lang w:eastAsia="en-US"/>
        </w:rPr>
      </w:pPr>
      <w:proofErr w:type="gramStart"/>
      <w:r w:rsidRPr="00DC3C2A">
        <w:rPr>
          <w:rFonts w:eastAsia="Calibri"/>
          <w:lang w:eastAsia="en-US"/>
        </w:rPr>
        <w:t>Ответственный</w:t>
      </w:r>
      <w:proofErr w:type="gramEnd"/>
      <w:r w:rsidRPr="00DC3C2A">
        <w:rPr>
          <w:rFonts w:eastAsia="Calibri"/>
          <w:lang w:eastAsia="en-US"/>
        </w:rPr>
        <w:t xml:space="preserve"> за дисциплину</w:t>
      </w:r>
    </w:p>
    <w:p w:rsidR="002421BA" w:rsidRDefault="003D08A5" w:rsidP="00EA411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DC3C2A">
        <w:rPr>
          <w:rFonts w:eastAsia="Calibri"/>
          <w:lang w:eastAsia="en-US"/>
        </w:rPr>
        <w:t xml:space="preserve">, </w:t>
      </w:r>
      <w:proofErr w:type="spellStart"/>
      <w:r w:rsidR="002421BA" w:rsidRPr="00DC3C2A">
        <w:rPr>
          <w:rFonts w:eastAsia="Calibri"/>
          <w:lang w:eastAsia="en-US"/>
        </w:rPr>
        <w:t>к</w:t>
      </w:r>
      <w:proofErr w:type="gramStart"/>
      <w:r w:rsidR="002421BA" w:rsidRPr="00DC3C2A">
        <w:rPr>
          <w:rFonts w:eastAsia="Calibri"/>
          <w:lang w:eastAsia="en-US"/>
        </w:rPr>
        <w:t>.ф</w:t>
      </w:r>
      <w:proofErr w:type="gramEnd"/>
      <w:r w:rsidR="00EA411C" w:rsidRPr="00DC3C2A">
        <w:rPr>
          <w:rFonts w:eastAsia="Calibri"/>
          <w:lang w:eastAsia="en-US"/>
        </w:rPr>
        <w:t>арм</w:t>
      </w:r>
      <w:r w:rsidR="002421BA" w:rsidRPr="00DC3C2A">
        <w:rPr>
          <w:rFonts w:eastAsia="Calibri"/>
          <w:lang w:eastAsia="en-US"/>
        </w:rPr>
        <w:t>.н</w:t>
      </w:r>
      <w:proofErr w:type="spellEnd"/>
      <w:r w:rsidR="002421BA" w:rsidRPr="00DC3C2A">
        <w:rPr>
          <w:rFonts w:eastAsia="Calibri"/>
          <w:lang w:eastAsia="en-US"/>
        </w:rPr>
        <w:t xml:space="preserve">.                                       </w:t>
      </w:r>
      <w:r>
        <w:rPr>
          <w:rFonts w:eastAsia="Calibri"/>
          <w:lang w:eastAsia="en-US"/>
        </w:rPr>
        <w:t xml:space="preserve">                         </w:t>
      </w:r>
      <w:r w:rsidR="002421BA" w:rsidRPr="00DC3C2A">
        <w:rPr>
          <w:rFonts w:eastAsia="Calibri"/>
          <w:lang w:eastAsia="en-US"/>
        </w:rPr>
        <w:t xml:space="preserve">                                   </w:t>
      </w:r>
      <w:proofErr w:type="spellStart"/>
      <w:r w:rsidR="00EA411C" w:rsidRPr="00DC3C2A">
        <w:rPr>
          <w:rFonts w:eastAsia="Calibri"/>
          <w:lang w:eastAsia="en-US"/>
        </w:rPr>
        <w:t>Бушина</w:t>
      </w:r>
      <w:proofErr w:type="spellEnd"/>
      <w:r w:rsidR="00EA411C" w:rsidRPr="00DC3C2A">
        <w:rPr>
          <w:rFonts w:eastAsia="Calibri"/>
          <w:lang w:eastAsia="en-US"/>
        </w:rPr>
        <w:t xml:space="preserve"> Н.С.</w:t>
      </w:r>
    </w:p>
    <w:p w:rsidR="00DF5BB5" w:rsidRDefault="00DF5BB5" w:rsidP="00EA411C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DF5BB5" w:rsidSect="001E6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FA" w:rsidRDefault="00AD26FA" w:rsidP="00CA0B70">
      <w:r>
        <w:separator/>
      </w:r>
    </w:p>
  </w:endnote>
  <w:endnote w:type="continuationSeparator" w:id="0">
    <w:p w:rsidR="00AD26FA" w:rsidRDefault="00AD26FA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FA" w:rsidRDefault="00AD26FA" w:rsidP="00CA0B70">
      <w:r>
        <w:separator/>
      </w:r>
    </w:p>
  </w:footnote>
  <w:footnote w:type="continuationSeparator" w:id="0">
    <w:p w:rsidR="00AD26FA" w:rsidRDefault="00AD26FA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FD4642"/>
    <w:multiLevelType w:val="hybridMultilevel"/>
    <w:tmpl w:val="3488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E2B6F"/>
    <w:multiLevelType w:val="hybridMultilevel"/>
    <w:tmpl w:val="D4E4E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D27ADC"/>
    <w:multiLevelType w:val="hybridMultilevel"/>
    <w:tmpl w:val="1548E698"/>
    <w:lvl w:ilvl="0" w:tplc="5A6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12380"/>
    <w:multiLevelType w:val="hybridMultilevel"/>
    <w:tmpl w:val="245EB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B1EA0"/>
    <w:multiLevelType w:val="hybridMultilevel"/>
    <w:tmpl w:val="54FE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2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9052DC"/>
    <w:multiLevelType w:val="hybridMultilevel"/>
    <w:tmpl w:val="30FECD96"/>
    <w:lvl w:ilvl="0" w:tplc="5A6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47"/>
  </w:num>
  <w:num w:numId="4">
    <w:abstractNumId w:val="42"/>
  </w:num>
  <w:num w:numId="5">
    <w:abstractNumId w:val="36"/>
  </w:num>
  <w:num w:numId="6">
    <w:abstractNumId w:val="2"/>
  </w:num>
  <w:num w:numId="7">
    <w:abstractNumId w:val="23"/>
  </w:num>
  <w:num w:numId="8">
    <w:abstractNumId w:val="29"/>
  </w:num>
  <w:num w:numId="9">
    <w:abstractNumId w:val="43"/>
  </w:num>
  <w:num w:numId="10">
    <w:abstractNumId w:val="24"/>
  </w:num>
  <w:num w:numId="11">
    <w:abstractNumId w:val="5"/>
  </w:num>
  <w:num w:numId="12">
    <w:abstractNumId w:val="30"/>
  </w:num>
  <w:num w:numId="13">
    <w:abstractNumId w:val="4"/>
  </w:num>
  <w:num w:numId="14">
    <w:abstractNumId w:val="32"/>
  </w:num>
  <w:num w:numId="15">
    <w:abstractNumId w:val="27"/>
  </w:num>
  <w:num w:numId="16">
    <w:abstractNumId w:val="37"/>
  </w:num>
  <w:num w:numId="17">
    <w:abstractNumId w:val="44"/>
  </w:num>
  <w:num w:numId="18">
    <w:abstractNumId w:val="17"/>
  </w:num>
  <w:num w:numId="19">
    <w:abstractNumId w:val="31"/>
  </w:num>
  <w:num w:numId="20">
    <w:abstractNumId w:val="7"/>
  </w:num>
  <w:num w:numId="21">
    <w:abstractNumId w:val="45"/>
  </w:num>
  <w:num w:numId="22">
    <w:abstractNumId w:val="40"/>
  </w:num>
  <w:num w:numId="23">
    <w:abstractNumId w:val="10"/>
  </w:num>
  <w:num w:numId="24">
    <w:abstractNumId w:val="1"/>
  </w:num>
  <w:num w:numId="25">
    <w:abstractNumId w:val="3"/>
  </w:num>
  <w:num w:numId="26">
    <w:abstractNumId w:val="12"/>
  </w:num>
  <w:num w:numId="27">
    <w:abstractNumId w:val="15"/>
  </w:num>
  <w:num w:numId="28">
    <w:abstractNumId w:val="0"/>
  </w:num>
  <w:num w:numId="29">
    <w:abstractNumId w:val="22"/>
  </w:num>
  <w:num w:numId="30">
    <w:abstractNumId w:val="26"/>
  </w:num>
  <w:num w:numId="31">
    <w:abstractNumId w:val="19"/>
  </w:num>
  <w:num w:numId="32">
    <w:abstractNumId w:val="28"/>
  </w:num>
  <w:num w:numId="33">
    <w:abstractNumId w:val="35"/>
  </w:num>
  <w:num w:numId="34">
    <w:abstractNumId w:val="8"/>
  </w:num>
  <w:num w:numId="35">
    <w:abstractNumId w:val="38"/>
  </w:num>
  <w:num w:numId="36">
    <w:abstractNumId w:val="21"/>
  </w:num>
  <w:num w:numId="37">
    <w:abstractNumId w:val="25"/>
  </w:num>
  <w:num w:numId="38">
    <w:abstractNumId w:val="18"/>
  </w:num>
  <w:num w:numId="39">
    <w:abstractNumId w:val="3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3"/>
  </w:num>
  <w:num w:numId="44">
    <w:abstractNumId w:val="9"/>
  </w:num>
  <w:num w:numId="45">
    <w:abstractNumId w:val="6"/>
  </w:num>
  <w:num w:numId="46">
    <w:abstractNumId w:val="46"/>
  </w:num>
  <w:num w:numId="47">
    <w:abstractNumId w:val="11"/>
  </w:num>
  <w:num w:numId="48">
    <w:abstractNumId w:val="14"/>
  </w:num>
  <w:num w:numId="49">
    <w:abstractNumId w:val="16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4390E"/>
    <w:rsid w:val="00057A41"/>
    <w:rsid w:val="0007570B"/>
    <w:rsid w:val="000804DD"/>
    <w:rsid w:val="00081B25"/>
    <w:rsid w:val="00084DD7"/>
    <w:rsid w:val="000A2993"/>
    <w:rsid w:val="000B36AC"/>
    <w:rsid w:val="000B3A9A"/>
    <w:rsid w:val="000C6631"/>
    <w:rsid w:val="000F10AD"/>
    <w:rsid w:val="000F6190"/>
    <w:rsid w:val="001641DD"/>
    <w:rsid w:val="00165B51"/>
    <w:rsid w:val="001719A8"/>
    <w:rsid w:val="0019764B"/>
    <w:rsid w:val="001A448E"/>
    <w:rsid w:val="001E601E"/>
    <w:rsid w:val="00213BB9"/>
    <w:rsid w:val="002307D6"/>
    <w:rsid w:val="002421BA"/>
    <w:rsid w:val="002557DB"/>
    <w:rsid w:val="00264F49"/>
    <w:rsid w:val="00265C55"/>
    <w:rsid w:val="002826DD"/>
    <w:rsid w:val="002B2603"/>
    <w:rsid w:val="002B7EAA"/>
    <w:rsid w:val="002C2129"/>
    <w:rsid w:val="002D07A9"/>
    <w:rsid w:val="002E1DEA"/>
    <w:rsid w:val="002E6E55"/>
    <w:rsid w:val="002F64A4"/>
    <w:rsid w:val="00326C54"/>
    <w:rsid w:val="00350819"/>
    <w:rsid w:val="00361C06"/>
    <w:rsid w:val="00361F73"/>
    <w:rsid w:val="00386AC5"/>
    <w:rsid w:val="003951C2"/>
    <w:rsid w:val="00396840"/>
    <w:rsid w:val="003D08A5"/>
    <w:rsid w:val="00415FAD"/>
    <w:rsid w:val="00422AF0"/>
    <w:rsid w:val="00481391"/>
    <w:rsid w:val="00484D84"/>
    <w:rsid w:val="004A1A34"/>
    <w:rsid w:val="004B61C2"/>
    <w:rsid w:val="004D7C42"/>
    <w:rsid w:val="005425FB"/>
    <w:rsid w:val="005601E4"/>
    <w:rsid w:val="0058246E"/>
    <w:rsid w:val="005C139A"/>
    <w:rsid w:val="005D08B2"/>
    <w:rsid w:val="005D5F8C"/>
    <w:rsid w:val="00610F5E"/>
    <w:rsid w:val="0061569D"/>
    <w:rsid w:val="00616E37"/>
    <w:rsid w:val="00623572"/>
    <w:rsid w:val="0062568E"/>
    <w:rsid w:val="00650972"/>
    <w:rsid w:val="006C47A2"/>
    <w:rsid w:val="007A6886"/>
    <w:rsid w:val="007A78C4"/>
    <w:rsid w:val="007F6DB8"/>
    <w:rsid w:val="007F79FF"/>
    <w:rsid w:val="00801796"/>
    <w:rsid w:val="008A2184"/>
    <w:rsid w:val="008C505F"/>
    <w:rsid w:val="008C5997"/>
    <w:rsid w:val="008D3E5E"/>
    <w:rsid w:val="008D7EE9"/>
    <w:rsid w:val="009220F7"/>
    <w:rsid w:val="00926B13"/>
    <w:rsid w:val="0093193C"/>
    <w:rsid w:val="009517BF"/>
    <w:rsid w:val="00951A92"/>
    <w:rsid w:val="00987E28"/>
    <w:rsid w:val="009A286F"/>
    <w:rsid w:val="009A4FF2"/>
    <w:rsid w:val="009C0B03"/>
    <w:rsid w:val="009D1F8C"/>
    <w:rsid w:val="009E2CCF"/>
    <w:rsid w:val="00A037C1"/>
    <w:rsid w:val="00A111E1"/>
    <w:rsid w:val="00A328C0"/>
    <w:rsid w:val="00A67A92"/>
    <w:rsid w:val="00A82352"/>
    <w:rsid w:val="00AA294C"/>
    <w:rsid w:val="00AA591F"/>
    <w:rsid w:val="00AA6E28"/>
    <w:rsid w:val="00AB1924"/>
    <w:rsid w:val="00AC1A30"/>
    <w:rsid w:val="00AD26FA"/>
    <w:rsid w:val="00AE165F"/>
    <w:rsid w:val="00AE4572"/>
    <w:rsid w:val="00AF3708"/>
    <w:rsid w:val="00B0082A"/>
    <w:rsid w:val="00B01FF5"/>
    <w:rsid w:val="00B02099"/>
    <w:rsid w:val="00B20203"/>
    <w:rsid w:val="00B2119C"/>
    <w:rsid w:val="00B53ECE"/>
    <w:rsid w:val="00B71D7B"/>
    <w:rsid w:val="00B721C5"/>
    <w:rsid w:val="00B72512"/>
    <w:rsid w:val="00B85FB7"/>
    <w:rsid w:val="00B9185A"/>
    <w:rsid w:val="00BB15BC"/>
    <w:rsid w:val="00BB765A"/>
    <w:rsid w:val="00BC13B6"/>
    <w:rsid w:val="00BF562B"/>
    <w:rsid w:val="00C03773"/>
    <w:rsid w:val="00C04DEA"/>
    <w:rsid w:val="00C212D5"/>
    <w:rsid w:val="00C36B99"/>
    <w:rsid w:val="00C37C86"/>
    <w:rsid w:val="00C4371C"/>
    <w:rsid w:val="00C56201"/>
    <w:rsid w:val="00C81C6C"/>
    <w:rsid w:val="00C87A1A"/>
    <w:rsid w:val="00CA0B70"/>
    <w:rsid w:val="00D200A8"/>
    <w:rsid w:val="00D91C92"/>
    <w:rsid w:val="00D95F7F"/>
    <w:rsid w:val="00DB16A0"/>
    <w:rsid w:val="00DC3C2A"/>
    <w:rsid w:val="00DE2E71"/>
    <w:rsid w:val="00DF5BB5"/>
    <w:rsid w:val="00E71856"/>
    <w:rsid w:val="00E902C0"/>
    <w:rsid w:val="00E93B04"/>
    <w:rsid w:val="00EA411C"/>
    <w:rsid w:val="00EE05CB"/>
    <w:rsid w:val="00EE25F4"/>
    <w:rsid w:val="00F043CE"/>
    <w:rsid w:val="00F04F97"/>
    <w:rsid w:val="00F22DB1"/>
    <w:rsid w:val="00F521D6"/>
    <w:rsid w:val="00F56CAF"/>
    <w:rsid w:val="00F6791D"/>
    <w:rsid w:val="00FC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3D08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3D08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978.html" TargetMode="External"/><Relationship Id="rId13" Type="http://schemas.openxmlformats.org/officeDocument/2006/relationships/hyperlink" Target="http://government.ru" TargetMode="External"/><Relationship Id="rId18" Type="http://schemas.openxmlformats.org/officeDocument/2006/relationships/hyperlink" Target="http://www.studentlibra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basegeotar.ru/book/ISBN9785970440698.html" TargetMode="External"/><Relationship Id="rId17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search.rsl.ru/ru/sear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105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109366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979.html" TargetMode="External"/><Relationship Id="rId14" Type="http://schemas.openxmlformats.org/officeDocument/2006/relationships/hyperlink" Target="https://kurs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2023-06-23T09:58:00Z</cp:lastPrinted>
  <dcterms:created xsi:type="dcterms:W3CDTF">2026-03-04T12:17:00Z</dcterms:created>
  <dcterms:modified xsi:type="dcterms:W3CDTF">2026-03-12T08:35:00Z</dcterms:modified>
</cp:coreProperties>
</file>