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2D5" w:rsidRPr="00BD5B70" w:rsidRDefault="00C212D5" w:rsidP="004D79C9">
      <w:pPr>
        <w:jc w:val="center"/>
        <w:rPr>
          <w:b/>
          <w:sz w:val="28"/>
        </w:rPr>
      </w:pPr>
      <w:r w:rsidRPr="00BD5B70">
        <w:rPr>
          <w:b/>
          <w:sz w:val="28"/>
        </w:rPr>
        <w:t>«</w:t>
      </w:r>
      <w:r w:rsidR="00E7227C" w:rsidRPr="00BD5B70">
        <w:rPr>
          <w:b/>
          <w:sz w:val="28"/>
        </w:rPr>
        <w:t>Деньги, кредит, банки</w:t>
      </w:r>
      <w:r w:rsidRPr="00BD5B70">
        <w:rPr>
          <w:b/>
          <w:sz w:val="28"/>
        </w:rPr>
        <w:t>»</w:t>
      </w:r>
    </w:p>
    <w:p w:rsidR="00AA294C" w:rsidRPr="00BD5B70" w:rsidRDefault="00AA294C" w:rsidP="004D79C9">
      <w:pPr>
        <w:jc w:val="center"/>
        <w:rPr>
          <w:b/>
          <w:sz w:val="28"/>
        </w:rPr>
      </w:pPr>
      <w:r w:rsidRPr="00BD5B70">
        <w:rPr>
          <w:b/>
          <w:sz w:val="28"/>
        </w:rPr>
        <w:t>Факу</w:t>
      </w:r>
      <w:r w:rsidR="00EA411C" w:rsidRPr="00BD5B70">
        <w:rPr>
          <w:b/>
          <w:sz w:val="28"/>
        </w:rPr>
        <w:t xml:space="preserve">льтет экономики и менеджмента, </w:t>
      </w:r>
      <w:r w:rsidR="00BC3BD1">
        <w:rPr>
          <w:b/>
          <w:sz w:val="28"/>
        </w:rPr>
        <w:t>2</w:t>
      </w:r>
      <w:r w:rsidRPr="00BD5B70">
        <w:rPr>
          <w:b/>
          <w:sz w:val="28"/>
        </w:rPr>
        <w:t xml:space="preserve"> курс</w:t>
      </w:r>
    </w:p>
    <w:p w:rsidR="00AA294C" w:rsidRPr="00BD5B70" w:rsidRDefault="00AA294C" w:rsidP="004D79C9">
      <w:pPr>
        <w:jc w:val="center"/>
        <w:rPr>
          <w:sz w:val="28"/>
          <w:szCs w:val="28"/>
        </w:rPr>
      </w:pPr>
    </w:p>
    <w:p w:rsidR="00C212D5" w:rsidRPr="00BD5B70" w:rsidRDefault="00C212D5" w:rsidP="004D79C9">
      <w:pPr>
        <w:shd w:val="clear" w:color="auto" w:fill="FFFFFF"/>
        <w:tabs>
          <w:tab w:val="left" w:pos="187"/>
        </w:tabs>
        <w:jc w:val="center"/>
        <w:rPr>
          <w:b/>
          <w:bCs/>
          <w:spacing w:val="-6"/>
        </w:rPr>
      </w:pPr>
      <w:r w:rsidRPr="00BD5B70">
        <w:rPr>
          <w:sz w:val="28"/>
          <w:szCs w:val="28"/>
        </w:rPr>
        <w:tab/>
      </w:r>
      <w:r w:rsidRPr="00BD5B70">
        <w:rPr>
          <w:b/>
          <w:spacing w:val="-13"/>
        </w:rPr>
        <w:t>5.</w:t>
      </w:r>
      <w:r w:rsidRPr="00BD5B70">
        <w:rPr>
          <w:b/>
          <w:bCs/>
          <w:spacing w:val="-6"/>
        </w:rPr>
        <w:t>Учебно-методическое и информационное обеспечение дисциплины</w:t>
      </w:r>
    </w:p>
    <w:p w:rsidR="000804DD" w:rsidRPr="00BD5B70" w:rsidRDefault="000804DD" w:rsidP="004D79C9">
      <w:pPr>
        <w:shd w:val="clear" w:color="auto" w:fill="FFFFFF"/>
        <w:tabs>
          <w:tab w:val="left" w:pos="187"/>
        </w:tabs>
        <w:jc w:val="center"/>
        <w:rPr>
          <w:spacing w:val="-7"/>
        </w:rPr>
      </w:pPr>
    </w:p>
    <w:p w:rsidR="00C212D5" w:rsidRPr="00BD5B70" w:rsidRDefault="00C212D5" w:rsidP="004D79C9">
      <w:pPr>
        <w:widowControl w:val="0"/>
        <w:shd w:val="clear" w:color="auto" w:fill="FFFFFF"/>
        <w:tabs>
          <w:tab w:val="left" w:pos="4676"/>
        </w:tabs>
        <w:autoSpaceDE w:val="0"/>
        <w:autoSpaceDN w:val="0"/>
        <w:adjustRightInd w:val="0"/>
        <w:rPr>
          <w:b/>
          <w:bCs/>
        </w:rPr>
      </w:pPr>
      <w:r w:rsidRPr="00BD5B70">
        <w:rPr>
          <w:b/>
          <w:bCs/>
        </w:rPr>
        <w:t>Основная литература</w:t>
      </w:r>
    </w:p>
    <w:p w:rsidR="00DA2AB4" w:rsidRDefault="00DA2AB4" w:rsidP="00DA2AB4">
      <w:pPr>
        <w:pStyle w:val="a3"/>
        <w:numPr>
          <w:ilvl w:val="0"/>
          <w:numId w:val="44"/>
        </w:numPr>
        <w:tabs>
          <w:tab w:val="left" w:pos="284"/>
        </w:tabs>
        <w:ind w:left="0" w:firstLine="0"/>
        <w:jc w:val="both"/>
        <w:rPr>
          <w:rFonts w:eastAsia="Calibri"/>
          <w:b/>
          <w:lang w:eastAsia="en-US"/>
        </w:rPr>
      </w:pPr>
      <w:r w:rsidRPr="00DA2AB4">
        <w:rPr>
          <w:rFonts w:ascii="Montserrat" w:hAnsi="Montserrat"/>
          <w:color w:val="263238"/>
        </w:rPr>
        <w:t>Склярова, Ю. М. Деньги. Кредит. Банки</w:t>
      </w:r>
      <w:proofErr w:type="gramStart"/>
      <w:r w:rsidRPr="00DA2AB4">
        <w:rPr>
          <w:rFonts w:ascii="Montserrat" w:hAnsi="Montserrat"/>
          <w:color w:val="263238"/>
        </w:rPr>
        <w:t xml:space="preserve"> :</w:t>
      </w:r>
      <w:proofErr w:type="gramEnd"/>
      <w:r w:rsidRPr="00DA2AB4">
        <w:rPr>
          <w:rFonts w:ascii="Montserrat" w:hAnsi="Montserrat"/>
          <w:color w:val="263238"/>
        </w:rPr>
        <w:t xml:space="preserve"> учебник / Ю. М. Склярова, И. Ю. Скляров, Л. А. Латышева ; под редакцией Ю. М. Скляровой. — 8-е изд. — Ставрополь : АГРУС, 2024. — 320 c. — Текст</w:t>
      </w:r>
      <w:proofErr w:type="gramStart"/>
      <w:r w:rsidRPr="00DA2AB4">
        <w:rPr>
          <w:rFonts w:ascii="Montserrat" w:hAnsi="Montserrat"/>
          <w:color w:val="263238"/>
        </w:rPr>
        <w:t xml:space="preserve"> :</w:t>
      </w:r>
      <w:proofErr w:type="gramEnd"/>
      <w:r w:rsidRPr="00DA2AB4">
        <w:rPr>
          <w:rFonts w:ascii="Montserrat" w:hAnsi="Montserrat"/>
          <w:color w:val="263238"/>
        </w:rPr>
        <w:t xml:space="preserve"> электронный // Цифровой образовательный ресурс IPR SMART : [сайт]. — URL: </w:t>
      </w:r>
      <w:hyperlink r:id="rId8" w:history="1">
        <w:r w:rsidRPr="00F21A32">
          <w:rPr>
            <w:rStyle w:val="a4"/>
            <w:rFonts w:ascii="Montserrat" w:hAnsi="Montserrat"/>
          </w:rPr>
          <w:t>https://www.iprbookshop.ru/156636.html</w:t>
        </w:r>
      </w:hyperlink>
      <w:r>
        <w:rPr>
          <w:rFonts w:ascii="Montserrat" w:hAnsi="Montserrat"/>
          <w:color w:val="263238"/>
        </w:rPr>
        <w:t xml:space="preserve"> </w:t>
      </w:r>
      <w:r w:rsidRPr="00DA2AB4">
        <w:rPr>
          <w:rFonts w:ascii="Montserrat" w:hAnsi="Montserrat"/>
          <w:color w:val="263238"/>
        </w:rPr>
        <w:t xml:space="preserve">. — Режим доступа: для </w:t>
      </w:r>
      <w:proofErr w:type="spellStart"/>
      <w:r w:rsidRPr="00DA2AB4">
        <w:rPr>
          <w:rFonts w:ascii="Montserrat" w:hAnsi="Montserrat"/>
          <w:color w:val="263238"/>
        </w:rPr>
        <w:t>авторизир</w:t>
      </w:r>
      <w:proofErr w:type="spellEnd"/>
      <w:r w:rsidRPr="00DA2AB4">
        <w:rPr>
          <w:rFonts w:ascii="Montserrat" w:hAnsi="Montserrat"/>
          <w:color w:val="263238"/>
        </w:rPr>
        <w:t>. пользователей</w:t>
      </w:r>
      <w:r w:rsidR="00C212D5" w:rsidRPr="00DA2AB4">
        <w:rPr>
          <w:rFonts w:eastAsia="Calibri"/>
          <w:b/>
          <w:lang w:eastAsia="en-US"/>
        </w:rPr>
        <w:t xml:space="preserve">   </w:t>
      </w:r>
    </w:p>
    <w:p w:rsidR="00DA2AB4" w:rsidRPr="00DA2AB4" w:rsidRDefault="00DA2AB4" w:rsidP="00DA2AB4">
      <w:pPr>
        <w:pStyle w:val="a3"/>
        <w:numPr>
          <w:ilvl w:val="0"/>
          <w:numId w:val="44"/>
        </w:numPr>
        <w:tabs>
          <w:tab w:val="left" w:pos="284"/>
        </w:tabs>
        <w:ind w:left="0" w:firstLine="0"/>
        <w:jc w:val="both"/>
        <w:rPr>
          <w:rFonts w:eastAsia="Calibri"/>
          <w:b/>
          <w:lang w:eastAsia="en-US"/>
        </w:rPr>
      </w:pPr>
      <w:r w:rsidRPr="00DA2AB4">
        <w:rPr>
          <w:rFonts w:eastAsia="Calibri"/>
          <w:lang w:eastAsia="en-US"/>
        </w:rPr>
        <w:t>Дмитриева, И. Е. Деньги, кредит, банки</w:t>
      </w:r>
      <w:proofErr w:type="gramStart"/>
      <w:r w:rsidRPr="00DA2AB4">
        <w:rPr>
          <w:rFonts w:eastAsia="Calibri"/>
          <w:lang w:eastAsia="en-US"/>
        </w:rPr>
        <w:t xml:space="preserve"> :</w:t>
      </w:r>
      <w:proofErr w:type="gramEnd"/>
      <w:r w:rsidRPr="00DA2AB4">
        <w:rPr>
          <w:rFonts w:eastAsia="Calibri"/>
          <w:lang w:eastAsia="en-US"/>
        </w:rPr>
        <w:t xml:space="preserve"> учебное пособие / И. Е. Дмитриева, Е. А. Ярошенко. — 2-е изд. — Москва : </w:t>
      </w:r>
      <w:proofErr w:type="gramStart"/>
      <w:r w:rsidRPr="00DA2AB4">
        <w:rPr>
          <w:rFonts w:eastAsia="Calibri"/>
          <w:lang w:eastAsia="en-US"/>
        </w:rPr>
        <w:t>Ай</w:t>
      </w:r>
      <w:proofErr w:type="gramEnd"/>
      <w:r w:rsidRPr="00DA2AB4">
        <w:rPr>
          <w:rFonts w:eastAsia="Calibri"/>
          <w:lang w:eastAsia="en-US"/>
        </w:rPr>
        <w:t xml:space="preserve"> Пи Ар Медиа, 2025. — 208 c. — ISBN 978-5-4497-3764-9. — Текст</w:t>
      </w:r>
      <w:proofErr w:type="gramStart"/>
      <w:r w:rsidRPr="00DA2AB4">
        <w:rPr>
          <w:rFonts w:eastAsia="Calibri"/>
          <w:lang w:eastAsia="en-US"/>
        </w:rPr>
        <w:t xml:space="preserve"> :</w:t>
      </w:r>
      <w:proofErr w:type="gramEnd"/>
      <w:r w:rsidRPr="00DA2AB4">
        <w:rPr>
          <w:rFonts w:eastAsia="Calibri"/>
          <w:lang w:eastAsia="en-US"/>
        </w:rPr>
        <w:t xml:space="preserve"> электронный // Цифровой образовательный ресурс IPR SMART : [сайт]. — URL: </w:t>
      </w:r>
      <w:hyperlink r:id="rId9" w:history="1">
        <w:r w:rsidRPr="00F21A32">
          <w:rPr>
            <w:rStyle w:val="a4"/>
            <w:rFonts w:eastAsia="Calibri"/>
            <w:lang w:eastAsia="en-US"/>
          </w:rPr>
          <w:t>https://www.iprbookshop.ru/143929.html</w:t>
        </w:r>
      </w:hyperlink>
      <w:r>
        <w:rPr>
          <w:rFonts w:eastAsia="Calibri"/>
          <w:lang w:eastAsia="en-US"/>
        </w:rPr>
        <w:t xml:space="preserve"> </w:t>
      </w:r>
      <w:r w:rsidRPr="00DA2AB4">
        <w:rPr>
          <w:rFonts w:eastAsia="Calibri"/>
          <w:lang w:eastAsia="en-US"/>
        </w:rPr>
        <w:t xml:space="preserve">. — Режим доступа: для </w:t>
      </w:r>
      <w:proofErr w:type="spellStart"/>
      <w:r w:rsidRPr="00DA2AB4">
        <w:rPr>
          <w:rFonts w:eastAsia="Calibri"/>
          <w:lang w:eastAsia="en-US"/>
        </w:rPr>
        <w:t>авторизир</w:t>
      </w:r>
      <w:proofErr w:type="spellEnd"/>
      <w:r w:rsidRPr="00DA2AB4">
        <w:rPr>
          <w:rFonts w:eastAsia="Calibri"/>
          <w:lang w:eastAsia="en-US"/>
        </w:rPr>
        <w:t>. пользователей</w:t>
      </w:r>
    </w:p>
    <w:p w:rsidR="00C212D5" w:rsidRPr="00DA2AB4" w:rsidRDefault="00C212D5" w:rsidP="00DA2AB4">
      <w:pPr>
        <w:pStyle w:val="a3"/>
        <w:tabs>
          <w:tab w:val="left" w:pos="284"/>
        </w:tabs>
        <w:ind w:left="0"/>
        <w:rPr>
          <w:rFonts w:eastAsia="Calibri"/>
          <w:b/>
          <w:lang w:eastAsia="en-US"/>
        </w:rPr>
      </w:pPr>
      <w:r w:rsidRPr="00DA2AB4">
        <w:rPr>
          <w:rFonts w:eastAsia="Calibri"/>
          <w:b/>
          <w:lang w:eastAsia="en-US"/>
        </w:rPr>
        <w:t>Дополнительная литература</w:t>
      </w:r>
    </w:p>
    <w:p w:rsidR="00596E4F" w:rsidRDefault="00FD666E" w:rsidP="00DA2AB4">
      <w:pPr>
        <w:pStyle w:val="book-description"/>
        <w:numPr>
          <w:ilvl w:val="0"/>
          <w:numId w:val="48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rFonts w:ascii="Montserrat" w:hAnsi="Montserrat"/>
          <w:color w:val="263238"/>
        </w:rPr>
      </w:pPr>
      <w:r>
        <w:rPr>
          <w:rFonts w:ascii="Montserrat" w:hAnsi="Montserrat"/>
          <w:color w:val="263238"/>
        </w:rPr>
        <w:t>Дмитриева, И. Е. Деньги, кредит, банки</w:t>
      </w:r>
      <w:proofErr w:type="gramStart"/>
      <w:r>
        <w:rPr>
          <w:rFonts w:ascii="Montserrat" w:hAnsi="Montserrat"/>
          <w:color w:val="263238"/>
        </w:rPr>
        <w:t xml:space="preserve"> :</w:t>
      </w:r>
      <w:proofErr w:type="gramEnd"/>
      <w:r>
        <w:rPr>
          <w:rFonts w:ascii="Montserrat" w:hAnsi="Montserrat"/>
          <w:color w:val="263238"/>
        </w:rPr>
        <w:t xml:space="preserve"> учебное пособие / И. Е. Дмитриева, Е. А. Ярошенко. — 2-е изд. — Москва : </w:t>
      </w:r>
      <w:proofErr w:type="gramStart"/>
      <w:r>
        <w:rPr>
          <w:rFonts w:ascii="Montserrat" w:hAnsi="Montserrat"/>
          <w:color w:val="263238"/>
        </w:rPr>
        <w:t>Ай</w:t>
      </w:r>
      <w:proofErr w:type="gramEnd"/>
      <w:r>
        <w:rPr>
          <w:rFonts w:ascii="Montserrat" w:hAnsi="Montserrat"/>
          <w:color w:val="263238"/>
        </w:rPr>
        <w:t xml:space="preserve"> Пи Ар Медиа, 2025. — 208 c. — ISBN 978-5-4497-3764-9. — Текст</w:t>
      </w:r>
      <w:proofErr w:type="gramStart"/>
      <w:r>
        <w:rPr>
          <w:rFonts w:ascii="Montserrat" w:hAnsi="Montserrat"/>
          <w:color w:val="263238"/>
        </w:rPr>
        <w:t xml:space="preserve"> :</w:t>
      </w:r>
      <w:proofErr w:type="gramEnd"/>
      <w:r>
        <w:rPr>
          <w:rFonts w:ascii="Montserrat" w:hAnsi="Montserrat"/>
          <w:color w:val="263238"/>
        </w:rPr>
        <w:t xml:space="preserve"> электронный // Цифровой образовательный ресурс IPR SMART : [сайт]. — URL: </w:t>
      </w:r>
      <w:hyperlink r:id="rId10" w:history="1">
        <w:r w:rsidR="004D79C9" w:rsidRPr="00FF1062">
          <w:rPr>
            <w:rStyle w:val="a4"/>
            <w:rFonts w:ascii="Montserrat" w:hAnsi="Montserrat"/>
          </w:rPr>
          <w:t>https://www.iprbookshop.ru/143929.html</w:t>
        </w:r>
      </w:hyperlink>
      <w:r w:rsidR="004D79C9">
        <w:rPr>
          <w:rFonts w:ascii="Montserrat" w:hAnsi="Montserrat"/>
          <w:color w:val="263238"/>
        </w:rPr>
        <w:t xml:space="preserve"> </w:t>
      </w:r>
      <w:r>
        <w:rPr>
          <w:rFonts w:ascii="Montserrat" w:hAnsi="Montserrat"/>
          <w:color w:val="263238"/>
        </w:rPr>
        <w:t>. — Режим досту</w:t>
      </w:r>
      <w:r w:rsidR="00596E4F">
        <w:rPr>
          <w:rFonts w:ascii="Montserrat" w:hAnsi="Montserrat"/>
          <w:color w:val="263238"/>
        </w:rPr>
        <w:t xml:space="preserve">па: для </w:t>
      </w:r>
      <w:proofErr w:type="spellStart"/>
      <w:r w:rsidR="00596E4F">
        <w:rPr>
          <w:rFonts w:ascii="Montserrat" w:hAnsi="Montserrat"/>
          <w:color w:val="263238"/>
        </w:rPr>
        <w:t>авторизир</w:t>
      </w:r>
      <w:proofErr w:type="spellEnd"/>
      <w:r w:rsidR="00596E4F">
        <w:rPr>
          <w:rFonts w:ascii="Montserrat" w:hAnsi="Montserrat"/>
          <w:color w:val="263238"/>
        </w:rPr>
        <w:t xml:space="preserve">. </w:t>
      </w:r>
      <w:proofErr w:type="gramStart"/>
      <w:r w:rsidR="00596E4F">
        <w:rPr>
          <w:rFonts w:ascii="Montserrat" w:hAnsi="Montserrat" w:hint="eastAsia"/>
          <w:color w:val="263238"/>
        </w:rPr>
        <w:t>П</w:t>
      </w:r>
      <w:r w:rsidR="00596E4F">
        <w:rPr>
          <w:rFonts w:ascii="Montserrat" w:hAnsi="Montserrat"/>
          <w:color w:val="263238"/>
        </w:rPr>
        <w:t>ользователе</w:t>
      </w:r>
      <w:proofErr w:type="gramEnd"/>
    </w:p>
    <w:p w:rsidR="00596E4F" w:rsidRDefault="00FD666E" w:rsidP="00DA2AB4">
      <w:pPr>
        <w:pStyle w:val="book-description"/>
        <w:numPr>
          <w:ilvl w:val="0"/>
          <w:numId w:val="48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rFonts w:ascii="Montserrat" w:hAnsi="Montserrat"/>
          <w:color w:val="263238"/>
        </w:rPr>
      </w:pPr>
      <w:r w:rsidRPr="00596E4F">
        <w:rPr>
          <w:rFonts w:ascii="Montserrat" w:hAnsi="Montserrat"/>
          <w:color w:val="263238"/>
        </w:rPr>
        <w:t>Никитинская, Ю. В. Деньги. Кредит. Банки. В 2 частях. Ч.I.</w:t>
      </w:r>
      <w:proofErr w:type="gramStart"/>
      <w:r w:rsidRPr="00596E4F">
        <w:rPr>
          <w:rFonts w:ascii="Montserrat" w:hAnsi="Montserrat"/>
          <w:color w:val="263238"/>
        </w:rPr>
        <w:t xml:space="preserve"> :</w:t>
      </w:r>
      <w:proofErr w:type="gramEnd"/>
      <w:r w:rsidRPr="00596E4F">
        <w:rPr>
          <w:rFonts w:ascii="Montserrat" w:hAnsi="Montserrat"/>
          <w:color w:val="263238"/>
        </w:rPr>
        <w:t xml:space="preserve"> учебное пособие / Ю. В. Никитинская. — Москва</w:t>
      </w:r>
      <w:proofErr w:type="gramStart"/>
      <w:r w:rsidRPr="00596E4F">
        <w:rPr>
          <w:rFonts w:ascii="Montserrat" w:hAnsi="Montserrat"/>
          <w:color w:val="263238"/>
        </w:rPr>
        <w:t xml:space="preserve"> :</w:t>
      </w:r>
      <w:proofErr w:type="gramEnd"/>
      <w:r w:rsidRPr="00596E4F">
        <w:rPr>
          <w:rFonts w:ascii="Montserrat" w:hAnsi="Montserrat"/>
          <w:color w:val="263238"/>
        </w:rPr>
        <w:t xml:space="preserve"> Национальный исследовательский ядерный университет «МИФИ», 2023. — 191 c. — ISBN 978-5-7262-2961-4. — Текст</w:t>
      </w:r>
      <w:proofErr w:type="gramStart"/>
      <w:r w:rsidRPr="00596E4F">
        <w:rPr>
          <w:rFonts w:ascii="Montserrat" w:hAnsi="Montserrat"/>
          <w:color w:val="263238"/>
        </w:rPr>
        <w:t xml:space="preserve"> :</w:t>
      </w:r>
      <w:proofErr w:type="gramEnd"/>
      <w:r w:rsidRPr="00596E4F">
        <w:rPr>
          <w:rFonts w:ascii="Montserrat" w:hAnsi="Montserrat"/>
          <w:color w:val="263238"/>
        </w:rPr>
        <w:t xml:space="preserve"> электронный // Цифровой образовательный ресурс IPR SMART : [сайт]. — URL: </w:t>
      </w:r>
      <w:hyperlink r:id="rId11" w:history="1">
        <w:r w:rsidR="004D79C9" w:rsidRPr="00FF1062">
          <w:rPr>
            <w:rStyle w:val="a4"/>
            <w:rFonts w:ascii="Montserrat" w:hAnsi="Montserrat"/>
          </w:rPr>
          <w:t>https://www.iprbookshop.ru/141171.html</w:t>
        </w:r>
      </w:hyperlink>
      <w:r w:rsidR="004D79C9">
        <w:rPr>
          <w:rFonts w:ascii="Montserrat" w:hAnsi="Montserrat"/>
          <w:color w:val="263238"/>
        </w:rPr>
        <w:t xml:space="preserve"> </w:t>
      </w:r>
      <w:r w:rsidRPr="00596E4F">
        <w:rPr>
          <w:rFonts w:ascii="Montserrat" w:hAnsi="Montserrat"/>
          <w:color w:val="263238"/>
        </w:rPr>
        <w:t xml:space="preserve">. — Режим доступа: для </w:t>
      </w:r>
      <w:proofErr w:type="spellStart"/>
      <w:r w:rsidRPr="00596E4F">
        <w:rPr>
          <w:rFonts w:ascii="Montserrat" w:hAnsi="Montserrat"/>
          <w:color w:val="263238"/>
        </w:rPr>
        <w:t>авторизир</w:t>
      </w:r>
      <w:proofErr w:type="spellEnd"/>
      <w:r w:rsidRPr="00596E4F">
        <w:rPr>
          <w:rFonts w:ascii="Montserrat" w:hAnsi="Montserrat"/>
          <w:color w:val="263238"/>
        </w:rPr>
        <w:t xml:space="preserve">. </w:t>
      </w:r>
      <w:r w:rsidR="00596E4F" w:rsidRPr="00596E4F">
        <w:rPr>
          <w:rFonts w:ascii="Montserrat" w:hAnsi="Montserrat" w:hint="eastAsia"/>
          <w:color w:val="263238"/>
        </w:rPr>
        <w:t>П</w:t>
      </w:r>
      <w:r w:rsidRPr="00596E4F">
        <w:rPr>
          <w:rFonts w:ascii="Montserrat" w:hAnsi="Montserrat"/>
          <w:color w:val="263238"/>
        </w:rPr>
        <w:t>ользователей</w:t>
      </w:r>
    </w:p>
    <w:p w:rsidR="00596E4F" w:rsidRDefault="00FD666E" w:rsidP="00DA2AB4">
      <w:pPr>
        <w:pStyle w:val="book-description"/>
        <w:numPr>
          <w:ilvl w:val="0"/>
          <w:numId w:val="48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rFonts w:ascii="Montserrat" w:hAnsi="Montserrat"/>
          <w:color w:val="263238"/>
        </w:rPr>
      </w:pPr>
      <w:r w:rsidRPr="00596E4F">
        <w:rPr>
          <w:rFonts w:ascii="Montserrat" w:hAnsi="Montserrat"/>
          <w:color w:val="263238"/>
        </w:rPr>
        <w:t>Никитинская, Ю. В. Деньги. Кредит. Банки. В 2 частях. Ч.II.</w:t>
      </w:r>
      <w:proofErr w:type="gramStart"/>
      <w:r w:rsidRPr="00596E4F">
        <w:rPr>
          <w:rFonts w:ascii="Montserrat" w:hAnsi="Montserrat"/>
          <w:color w:val="263238"/>
        </w:rPr>
        <w:t xml:space="preserve"> :</w:t>
      </w:r>
      <w:proofErr w:type="gramEnd"/>
      <w:r w:rsidRPr="00596E4F">
        <w:rPr>
          <w:rFonts w:ascii="Montserrat" w:hAnsi="Montserrat"/>
          <w:color w:val="263238"/>
        </w:rPr>
        <w:t xml:space="preserve"> учебное пособие / Ю. В. Никитинская. — Москва</w:t>
      </w:r>
      <w:proofErr w:type="gramStart"/>
      <w:r w:rsidRPr="00596E4F">
        <w:rPr>
          <w:rFonts w:ascii="Montserrat" w:hAnsi="Montserrat"/>
          <w:color w:val="263238"/>
        </w:rPr>
        <w:t xml:space="preserve"> :</w:t>
      </w:r>
      <w:proofErr w:type="gramEnd"/>
      <w:r w:rsidRPr="00596E4F">
        <w:rPr>
          <w:rFonts w:ascii="Montserrat" w:hAnsi="Montserrat"/>
          <w:color w:val="263238"/>
        </w:rPr>
        <w:t xml:space="preserve"> Национальный исследовательский ядерный университет «МИФИ», 2023. — 204 c. — ISBN 978-5-7262-2991-1. — Текст</w:t>
      </w:r>
      <w:proofErr w:type="gramStart"/>
      <w:r w:rsidRPr="00596E4F">
        <w:rPr>
          <w:rFonts w:ascii="Montserrat" w:hAnsi="Montserrat"/>
          <w:color w:val="263238"/>
        </w:rPr>
        <w:t xml:space="preserve"> :</w:t>
      </w:r>
      <w:proofErr w:type="gramEnd"/>
      <w:r w:rsidRPr="00596E4F">
        <w:rPr>
          <w:rFonts w:ascii="Montserrat" w:hAnsi="Montserrat"/>
          <w:color w:val="263238"/>
        </w:rPr>
        <w:t xml:space="preserve"> электронный // Цифровой образовательный ресурс IPR SMART : [сайт]. — URL: </w:t>
      </w:r>
      <w:hyperlink r:id="rId12" w:history="1">
        <w:r w:rsidR="004D79C9" w:rsidRPr="00FF1062">
          <w:rPr>
            <w:rStyle w:val="a4"/>
            <w:rFonts w:ascii="Montserrat" w:hAnsi="Montserrat"/>
          </w:rPr>
          <w:t>https://www.iprbookshop.ru/141172.html</w:t>
        </w:r>
      </w:hyperlink>
      <w:r w:rsidR="004D79C9">
        <w:rPr>
          <w:rFonts w:ascii="Montserrat" w:hAnsi="Montserrat"/>
          <w:color w:val="263238"/>
        </w:rPr>
        <w:t xml:space="preserve"> </w:t>
      </w:r>
      <w:r w:rsidRPr="00596E4F">
        <w:rPr>
          <w:rFonts w:ascii="Montserrat" w:hAnsi="Montserrat"/>
          <w:color w:val="263238"/>
        </w:rPr>
        <w:t xml:space="preserve">. — Режим доступа: для </w:t>
      </w:r>
      <w:proofErr w:type="spellStart"/>
      <w:r w:rsidRPr="00596E4F">
        <w:rPr>
          <w:rFonts w:ascii="Montserrat" w:hAnsi="Montserrat"/>
          <w:color w:val="263238"/>
        </w:rPr>
        <w:t>авторизир</w:t>
      </w:r>
      <w:proofErr w:type="spellEnd"/>
      <w:r w:rsidRPr="00596E4F">
        <w:rPr>
          <w:rFonts w:ascii="Montserrat" w:hAnsi="Montserrat"/>
          <w:color w:val="263238"/>
        </w:rPr>
        <w:t xml:space="preserve">. </w:t>
      </w:r>
      <w:r w:rsidR="00596E4F" w:rsidRPr="00596E4F">
        <w:rPr>
          <w:rFonts w:ascii="Montserrat" w:hAnsi="Montserrat" w:hint="eastAsia"/>
          <w:color w:val="263238"/>
        </w:rPr>
        <w:t>П</w:t>
      </w:r>
      <w:r w:rsidRPr="00596E4F">
        <w:rPr>
          <w:rFonts w:ascii="Montserrat" w:hAnsi="Montserrat"/>
          <w:color w:val="263238"/>
        </w:rPr>
        <w:t>ользователей</w:t>
      </w:r>
    </w:p>
    <w:p w:rsidR="00C37D6D" w:rsidRPr="00BC6A36" w:rsidRDefault="00C37D6D" w:rsidP="00C37D6D">
      <w:pPr>
        <w:shd w:val="clear" w:color="auto" w:fill="FFFFFF"/>
        <w:jc w:val="both"/>
        <w:rPr>
          <w:rFonts w:ascii="Montserrat" w:hAnsi="Montserrat"/>
          <w:b/>
          <w:color w:val="263238"/>
        </w:rPr>
      </w:pPr>
      <w:r w:rsidRPr="00BC6A36">
        <w:rPr>
          <w:rFonts w:ascii="Montserrat" w:hAnsi="Montserrat"/>
          <w:b/>
          <w:color w:val="263238"/>
        </w:rPr>
        <w:t>Периодические издания (журналы)</w:t>
      </w:r>
    </w:p>
    <w:p w:rsidR="00C37D6D" w:rsidRPr="00BC6A36" w:rsidRDefault="00C37D6D" w:rsidP="00C37D6D">
      <w:pPr>
        <w:numPr>
          <w:ilvl w:val="0"/>
          <w:numId w:val="47"/>
        </w:numPr>
        <w:shd w:val="clear" w:color="auto" w:fill="FFFFFF"/>
        <w:ind w:left="0" w:firstLine="0"/>
        <w:jc w:val="both"/>
        <w:rPr>
          <w:rFonts w:ascii="Montserrat" w:hAnsi="Montserrat"/>
          <w:color w:val="263238"/>
        </w:rPr>
      </w:pPr>
      <w:r w:rsidRPr="00BC6A36">
        <w:rPr>
          <w:rFonts w:ascii="Montserrat" w:hAnsi="Montserrat"/>
          <w:color w:val="263238"/>
        </w:rPr>
        <w:t xml:space="preserve">Российская газета (электронная версия) Доступ на платформе ИВИС </w:t>
      </w:r>
      <w:hyperlink r:id="rId13" w:history="1">
        <w:r w:rsidRPr="006603CA">
          <w:rPr>
            <w:rStyle w:val="a4"/>
            <w:rFonts w:ascii="Montserrat" w:hAnsi="Montserrat"/>
          </w:rPr>
          <w:t>https://eivis.ru/browse/publication</w:t>
        </w:r>
        <w:r w:rsidRPr="006603CA">
          <w:rPr>
            <w:rStyle w:val="a4"/>
            <w:rFonts w:ascii="Montserrat" w:hAnsi="Montserrat"/>
          </w:rPr>
          <w:t>/</w:t>
        </w:r>
        <w:r w:rsidRPr="006603CA">
          <w:rPr>
            <w:rStyle w:val="a4"/>
            <w:rFonts w:ascii="Montserrat" w:hAnsi="Montserrat"/>
          </w:rPr>
          <w:t>617/udb/12/российская-газета</w:t>
        </w:r>
      </w:hyperlink>
    </w:p>
    <w:p w:rsidR="00C37D6D" w:rsidRPr="001C0516" w:rsidRDefault="00C37D6D" w:rsidP="00C37D6D">
      <w:pPr>
        <w:jc w:val="both"/>
        <w:rPr>
          <w:rFonts w:eastAsia="Calibri"/>
          <w:lang w:eastAsia="en-US"/>
        </w:rPr>
      </w:pPr>
      <w:r w:rsidRPr="001C0516">
        <w:rPr>
          <w:rFonts w:eastAsia="Calibri"/>
          <w:b/>
          <w:lang w:eastAsia="en-US"/>
        </w:rPr>
        <w:t>Электронное информационное обеспечение и профессиональные базы данных</w:t>
      </w:r>
    </w:p>
    <w:p w:rsidR="00C37D6D" w:rsidRDefault="00C37D6D" w:rsidP="00C37D6D">
      <w:pPr>
        <w:pStyle w:val="a3"/>
        <w:numPr>
          <w:ilvl w:val="0"/>
          <w:numId w:val="45"/>
        </w:numPr>
        <w:ind w:left="0" w:firstLine="0"/>
        <w:jc w:val="both"/>
        <w:rPr>
          <w:lang w:eastAsia="en-US"/>
        </w:rPr>
      </w:pPr>
      <w:r w:rsidRPr="001C0516">
        <w:rPr>
          <w:lang w:eastAsia="en-US"/>
        </w:rPr>
        <w:t xml:space="preserve">Официальный сайт Министерства финансов Российской Федерации </w:t>
      </w:r>
      <w:hyperlink r:id="rId14" w:history="1">
        <w:r w:rsidRPr="007D5A59">
          <w:rPr>
            <w:rStyle w:val="a4"/>
            <w:lang w:eastAsia="en-US"/>
          </w:rPr>
          <w:t>https://min</w:t>
        </w:r>
        <w:r w:rsidRPr="007D5A59">
          <w:rPr>
            <w:rStyle w:val="a4"/>
            <w:lang w:eastAsia="en-US"/>
          </w:rPr>
          <w:t>f</w:t>
        </w:r>
        <w:r w:rsidRPr="007D5A59">
          <w:rPr>
            <w:rStyle w:val="a4"/>
            <w:lang w:eastAsia="en-US"/>
          </w:rPr>
          <w:t>in.gov.ru/</w:t>
        </w:r>
      </w:hyperlink>
    </w:p>
    <w:p w:rsidR="00C37D6D" w:rsidRDefault="00C37D6D" w:rsidP="00C37D6D">
      <w:pPr>
        <w:pStyle w:val="a3"/>
        <w:numPr>
          <w:ilvl w:val="0"/>
          <w:numId w:val="45"/>
        </w:numPr>
        <w:ind w:left="0" w:firstLine="0"/>
        <w:jc w:val="both"/>
        <w:rPr>
          <w:lang w:eastAsia="en-US"/>
        </w:rPr>
      </w:pPr>
      <w:r w:rsidRPr="001C0516">
        <w:rPr>
          <w:lang w:eastAsia="en-US"/>
        </w:rPr>
        <w:t xml:space="preserve">Официальный сайт Федеральной налоговой службы </w:t>
      </w:r>
      <w:hyperlink r:id="rId15" w:history="1">
        <w:r w:rsidRPr="007D5A59">
          <w:rPr>
            <w:rStyle w:val="a4"/>
            <w:lang w:eastAsia="en-US"/>
          </w:rPr>
          <w:t>https://www.</w:t>
        </w:r>
        <w:r w:rsidRPr="007D5A59">
          <w:rPr>
            <w:rStyle w:val="a4"/>
            <w:lang w:eastAsia="en-US"/>
          </w:rPr>
          <w:t>n</w:t>
        </w:r>
        <w:r w:rsidRPr="007D5A59">
          <w:rPr>
            <w:rStyle w:val="a4"/>
            <w:lang w:eastAsia="en-US"/>
          </w:rPr>
          <w:t>alog.ru</w:t>
        </w:r>
      </w:hyperlink>
    </w:p>
    <w:p w:rsidR="00C37D6D" w:rsidRDefault="00C37D6D" w:rsidP="00C37D6D">
      <w:pPr>
        <w:pStyle w:val="a3"/>
        <w:numPr>
          <w:ilvl w:val="0"/>
          <w:numId w:val="45"/>
        </w:numPr>
        <w:ind w:left="0" w:firstLine="0"/>
        <w:jc w:val="both"/>
        <w:rPr>
          <w:lang w:eastAsia="en-US"/>
        </w:rPr>
      </w:pPr>
      <w:r w:rsidRPr="001C0516">
        <w:rPr>
          <w:lang w:eastAsia="en-US"/>
        </w:rPr>
        <w:t xml:space="preserve">Официальный сайт Федеральной службы государственной статистики </w:t>
      </w:r>
      <w:hyperlink r:id="rId16" w:history="1">
        <w:r w:rsidRPr="007D5A59">
          <w:rPr>
            <w:rStyle w:val="a4"/>
            <w:lang w:eastAsia="en-US"/>
          </w:rPr>
          <w:t>https://rosstat.go</w:t>
        </w:r>
        <w:r w:rsidRPr="007D5A59">
          <w:rPr>
            <w:rStyle w:val="a4"/>
            <w:lang w:eastAsia="en-US"/>
          </w:rPr>
          <w:t>v</w:t>
        </w:r>
        <w:r w:rsidRPr="007D5A59">
          <w:rPr>
            <w:rStyle w:val="a4"/>
            <w:lang w:eastAsia="en-US"/>
          </w:rPr>
          <w:t>.ru/</w:t>
        </w:r>
      </w:hyperlink>
    </w:p>
    <w:p w:rsidR="00C37D6D" w:rsidRPr="0067015C" w:rsidRDefault="00C37D6D" w:rsidP="00C37D6D">
      <w:pPr>
        <w:pStyle w:val="a3"/>
        <w:numPr>
          <w:ilvl w:val="0"/>
          <w:numId w:val="45"/>
        </w:numPr>
        <w:ind w:left="0" w:firstLine="0"/>
        <w:jc w:val="both"/>
        <w:rPr>
          <w:rStyle w:val="a4"/>
          <w:color w:val="auto"/>
          <w:u w:val="none"/>
          <w:lang w:eastAsia="en-US"/>
        </w:rPr>
      </w:pPr>
      <w:r w:rsidRPr="001C0516">
        <w:rPr>
          <w:lang w:eastAsia="en-US"/>
        </w:rPr>
        <w:t xml:space="preserve">Официальный сайт Правительства Российской Федерации </w:t>
      </w:r>
      <w:hyperlink r:id="rId17" w:history="1">
        <w:r w:rsidRPr="0067015C">
          <w:rPr>
            <w:rStyle w:val="a4"/>
            <w:color w:val="auto"/>
            <w:lang w:eastAsia="en-US"/>
          </w:rPr>
          <w:t>http://government.ru</w:t>
        </w:r>
      </w:hyperlink>
    </w:p>
    <w:p w:rsidR="00C37D6D" w:rsidRDefault="00C37D6D" w:rsidP="00C37D6D">
      <w:pPr>
        <w:pStyle w:val="a3"/>
        <w:numPr>
          <w:ilvl w:val="0"/>
          <w:numId w:val="45"/>
        </w:numPr>
        <w:ind w:left="0" w:firstLine="0"/>
        <w:jc w:val="both"/>
        <w:rPr>
          <w:lang w:eastAsia="en-US"/>
        </w:rPr>
      </w:pPr>
      <w:r w:rsidRPr="001C0516">
        <w:rPr>
          <w:lang w:eastAsia="en-US"/>
        </w:rPr>
        <w:t xml:space="preserve">Официальный сайт губернатора и Правительства Курской области  </w:t>
      </w:r>
      <w:hyperlink r:id="rId18" w:history="1">
        <w:r w:rsidRPr="007D5A59">
          <w:rPr>
            <w:rStyle w:val="a4"/>
            <w:lang w:eastAsia="en-US"/>
          </w:rPr>
          <w:t>https://k</w:t>
        </w:r>
        <w:r w:rsidRPr="007D5A59">
          <w:rPr>
            <w:rStyle w:val="a4"/>
            <w:lang w:eastAsia="en-US"/>
          </w:rPr>
          <w:t>u</w:t>
        </w:r>
        <w:r w:rsidRPr="007D5A59">
          <w:rPr>
            <w:rStyle w:val="a4"/>
            <w:lang w:eastAsia="en-US"/>
          </w:rPr>
          <w:t>rsk.ru/</w:t>
        </w:r>
      </w:hyperlink>
    </w:p>
    <w:p w:rsidR="00C37D6D" w:rsidRPr="001C0516" w:rsidRDefault="00C37D6D" w:rsidP="00C37D6D">
      <w:pPr>
        <w:pStyle w:val="a3"/>
        <w:numPr>
          <w:ilvl w:val="0"/>
          <w:numId w:val="45"/>
        </w:numPr>
        <w:ind w:left="0" w:firstLine="0"/>
        <w:jc w:val="both"/>
        <w:rPr>
          <w:lang w:eastAsia="en-US"/>
        </w:rPr>
      </w:pPr>
      <w:r w:rsidRPr="001C0516">
        <w:rPr>
          <w:lang w:eastAsia="en-US"/>
        </w:rPr>
        <w:t xml:space="preserve">Справочно-правовая система - Консультант Плюс </w:t>
      </w:r>
      <w:hyperlink r:id="rId19" w:history="1">
        <w:r w:rsidRPr="001C0516">
          <w:rPr>
            <w:rStyle w:val="a4"/>
            <w:lang w:eastAsia="en-US"/>
          </w:rPr>
          <w:t>http://www.consultant.ru/</w:t>
        </w:r>
      </w:hyperlink>
    </w:p>
    <w:p w:rsidR="00C37D6D" w:rsidRPr="0067015C" w:rsidRDefault="00C37D6D" w:rsidP="00C37D6D">
      <w:pPr>
        <w:numPr>
          <w:ilvl w:val="0"/>
          <w:numId w:val="45"/>
        </w:numPr>
        <w:ind w:left="0" w:firstLine="0"/>
        <w:jc w:val="both"/>
        <w:rPr>
          <w:rStyle w:val="a4"/>
          <w:color w:val="auto"/>
          <w:u w:val="none"/>
          <w:lang w:eastAsia="en-US"/>
        </w:rPr>
      </w:pPr>
      <w:r w:rsidRPr="001C0516">
        <w:rPr>
          <w:lang w:eastAsia="en-US"/>
        </w:rPr>
        <w:t xml:space="preserve">Официальный сайт научной электронной библиотеки eLIBRARY.RU </w:t>
      </w:r>
      <w:hyperlink r:id="rId20" w:history="1">
        <w:r w:rsidRPr="001C0516">
          <w:rPr>
            <w:rStyle w:val="a4"/>
            <w:color w:val="auto"/>
            <w:lang w:eastAsia="en-US"/>
          </w:rPr>
          <w:t>https://elibrary.ru/</w:t>
        </w:r>
      </w:hyperlink>
    </w:p>
    <w:p w:rsidR="00C37D6D" w:rsidRPr="001C0516" w:rsidRDefault="00C37D6D" w:rsidP="00C37D6D">
      <w:pPr>
        <w:numPr>
          <w:ilvl w:val="0"/>
          <w:numId w:val="45"/>
        </w:numPr>
        <w:ind w:left="0" w:firstLine="0"/>
        <w:jc w:val="both"/>
        <w:rPr>
          <w:lang w:eastAsia="en-US"/>
        </w:rPr>
      </w:pPr>
      <w:r w:rsidRPr="001C0516">
        <w:rPr>
          <w:lang w:eastAsia="en-US"/>
        </w:rPr>
        <w:t xml:space="preserve">Электронная библиотечная система "Консультант студента". База данных «Комплект Курского ГМУ» </w:t>
      </w:r>
      <w:hyperlink r:id="rId21" w:history="1">
        <w:r w:rsidRPr="00C91F27">
          <w:rPr>
            <w:rStyle w:val="a4"/>
            <w:color w:val="auto"/>
            <w:lang w:eastAsia="en-US"/>
          </w:rPr>
          <w:t>http://www.studentlibrary.ru/</w:t>
        </w:r>
      </w:hyperlink>
    </w:p>
    <w:p w:rsidR="00C37D6D" w:rsidRPr="001C0516" w:rsidRDefault="00C37D6D" w:rsidP="00C37D6D">
      <w:pPr>
        <w:numPr>
          <w:ilvl w:val="0"/>
          <w:numId w:val="45"/>
        </w:numPr>
        <w:ind w:left="0" w:firstLine="0"/>
        <w:jc w:val="both"/>
        <w:rPr>
          <w:lang w:eastAsia="en-US"/>
        </w:rPr>
      </w:pPr>
      <w:r w:rsidRPr="001C0516">
        <w:rPr>
          <w:lang w:eastAsia="en-US"/>
        </w:rPr>
        <w:t xml:space="preserve">Цифровой образовательный ресурс IPR SMART </w:t>
      </w:r>
      <w:hyperlink r:id="rId22" w:history="1">
        <w:r w:rsidRPr="001C0516">
          <w:rPr>
            <w:rStyle w:val="a4"/>
            <w:color w:val="auto"/>
            <w:lang w:eastAsia="en-US"/>
          </w:rPr>
          <w:t>https://www.iprbookshop.ru/</w:t>
        </w:r>
      </w:hyperlink>
    </w:p>
    <w:p w:rsidR="00C37D6D" w:rsidRPr="00235166" w:rsidRDefault="00C37D6D" w:rsidP="00C37D6D">
      <w:pPr>
        <w:numPr>
          <w:ilvl w:val="0"/>
          <w:numId w:val="45"/>
        </w:numPr>
        <w:ind w:left="0" w:firstLine="0"/>
        <w:jc w:val="both"/>
        <w:rPr>
          <w:rStyle w:val="a4"/>
          <w:color w:val="auto"/>
          <w:u w:val="none"/>
          <w:lang w:eastAsia="en-US"/>
        </w:rPr>
      </w:pPr>
      <w:proofErr w:type="spellStart"/>
      <w:r w:rsidRPr="001C0516">
        <w:rPr>
          <w:lang w:eastAsia="en-US"/>
        </w:rPr>
        <w:t>КиберЛенинка</w:t>
      </w:r>
      <w:proofErr w:type="spellEnd"/>
      <w:r>
        <w:rPr>
          <w:lang w:eastAsia="en-US"/>
        </w:rPr>
        <w:t xml:space="preserve"> </w:t>
      </w:r>
      <w:hyperlink r:id="rId23" w:history="1">
        <w:r w:rsidRPr="001C0516">
          <w:rPr>
            <w:rStyle w:val="a4"/>
            <w:color w:val="auto"/>
            <w:lang w:eastAsia="en-US"/>
          </w:rPr>
          <w:t>https://cyberleninka.ru/</w:t>
        </w:r>
      </w:hyperlink>
    </w:p>
    <w:p w:rsidR="00235166" w:rsidRPr="00235166" w:rsidRDefault="00235166" w:rsidP="00235166">
      <w:pPr>
        <w:pStyle w:val="a3"/>
        <w:numPr>
          <w:ilvl w:val="0"/>
          <w:numId w:val="45"/>
        </w:numPr>
        <w:rPr>
          <w:rStyle w:val="a4"/>
          <w:color w:val="auto"/>
          <w:u w:val="none"/>
          <w:lang w:eastAsia="en-US"/>
        </w:rPr>
      </w:pPr>
      <w:r w:rsidRPr="00235166">
        <w:rPr>
          <w:rStyle w:val="a4"/>
          <w:color w:val="auto"/>
          <w:u w:val="none"/>
          <w:lang w:eastAsia="en-US"/>
        </w:rPr>
        <w:t xml:space="preserve">Электронные газеты и журналы на платформе ИВИС https://eivis.ru </w:t>
      </w:r>
    </w:p>
    <w:p w:rsidR="00235166" w:rsidRPr="001C0516" w:rsidRDefault="00235166" w:rsidP="00235166">
      <w:pPr>
        <w:jc w:val="both"/>
        <w:rPr>
          <w:rStyle w:val="a4"/>
          <w:color w:val="auto"/>
          <w:u w:val="none"/>
          <w:lang w:eastAsia="en-US"/>
        </w:rPr>
      </w:pPr>
      <w:bookmarkStart w:id="0" w:name="_GoBack"/>
      <w:bookmarkEnd w:id="0"/>
    </w:p>
    <w:p w:rsidR="00C37D6D" w:rsidRPr="001C0516" w:rsidRDefault="00C37D6D" w:rsidP="00C37D6D">
      <w:pPr>
        <w:tabs>
          <w:tab w:val="left" w:pos="360"/>
        </w:tabs>
        <w:ind w:left="284"/>
        <w:jc w:val="both"/>
        <w:rPr>
          <w:sz w:val="28"/>
          <w:szCs w:val="28"/>
        </w:rPr>
      </w:pPr>
    </w:p>
    <w:p w:rsidR="00FF2B1D" w:rsidRPr="00DC3C2A" w:rsidRDefault="00FF2B1D" w:rsidP="00FF2B1D">
      <w:pPr>
        <w:jc w:val="both"/>
        <w:rPr>
          <w:rFonts w:eastAsia="Calibri"/>
          <w:lang w:eastAsia="en-US"/>
        </w:rPr>
      </w:pPr>
      <w:r w:rsidRPr="00DC3C2A">
        <w:rPr>
          <w:rFonts w:eastAsia="Calibri"/>
          <w:lang w:eastAsia="en-US"/>
        </w:rPr>
        <w:t>Ответственный за дисциплину</w:t>
      </w:r>
    </w:p>
    <w:p w:rsidR="00FF2B1D" w:rsidRPr="00DA2AB4" w:rsidRDefault="00FF2B1D" w:rsidP="004D79C9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доцент</w:t>
      </w:r>
      <w:r w:rsidRPr="00DC3C2A">
        <w:rPr>
          <w:rFonts w:eastAsia="Calibri"/>
          <w:lang w:eastAsia="en-US"/>
        </w:rPr>
        <w:t xml:space="preserve">, </w:t>
      </w:r>
      <w:proofErr w:type="spellStart"/>
      <w:r w:rsidRPr="00DC3C2A">
        <w:rPr>
          <w:rFonts w:eastAsia="Calibri"/>
          <w:lang w:eastAsia="en-US"/>
        </w:rPr>
        <w:t>к</w:t>
      </w:r>
      <w:proofErr w:type="gramStart"/>
      <w:r w:rsidRPr="00DC3C2A">
        <w:rPr>
          <w:rFonts w:eastAsia="Calibri"/>
          <w:lang w:eastAsia="en-US"/>
        </w:rPr>
        <w:t>.ф</w:t>
      </w:r>
      <w:proofErr w:type="gramEnd"/>
      <w:r w:rsidRPr="00DC3C2A">
        <w:rPr>
          <w:rFonts w:eastAsia="Calibri"/>
          <w:lang w:eastAsia="en-US"/>
        </w:rPr>
        <w:t>арм.н</w:t>
      </w:r>
      <w:proofErr w:type="spellEnd"/>
      <w:r w:rsidRPr="00DC3C2A">
        <w:rPr>
          <w:rFonts w:eastAsia="Calibri"/>
          <w:lang w:eastAsia="en-US"/>
        </w:rPr>
        <w:t xml:space="preserve">.                                       </w:t>
      </w:r>
      <w:r>
        <w:rPr>
          <w:rFonts w:eastAsia="Calibri"/>
          <w:lang w:eastAsia="en-US"/>
        </w:rPr>
        <w:t xml:space="preserve">                         </w:t>
      </w:r>
      <w:r w:rsidRPr="00DC3C2A">
        <w:rPr>
          <w:rFonts w:eastAsia="Calibri"/>
          <w:lang w:eastAsia="en-US"/>
        </w:rPr>
        <w:t xml:space="preserve">                                   </w:t>
      </w:r>
      <w:proofErr w:type="spellStart"/>
      <w:r w:rsidRPr="00DC3C2A">
        <w:rPr>
          <w:rFonts w:eastAsia="Calibri"/>
          <w:lang w:eastAsia="en-US"/>
        </w:rPr>
        <w:t>Бушина</w:t>
      </w:r>
      <w:proofErr w:type="spellEnd"/>
      <w:r w:rsidRPr="00DC3C2A">
        <w:rPr>
          <w:rFonts w:eastAsia="Calibri"/>
          <w:lang w:eastAsia="en-US"/>
        </w:rPr>
        <w:t xml:space="preserve"> Н.С.</w:t>
      </w:r>
    </w:p>
    <w:sectPr w:rsidR="00FF2B1D" w:rsidRPr="00DA2AB4" w:rsidSect="00DA2AB4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64C" w:rsidRDefault="0036564C" w:rsidP="00CA0B70">
      <w:r>
        <w:separator/>
      </w:r>
    </w:p>
  </w:endnote>
  <w:endnote w:type="continuationSeparator" w:id="0">
    <w:p w:rsidR="0036564C" w:rsidRDefault="0036564C" w:rsidP="00CA0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64C" w:rsidRDefault="0036564C" w:rsidP="00CA0B70">
      <w:r>
        <w:separator/>
      </w:r>
    </w:p>
  </w:footnote>
  <w:footnote w:type="continuationSeparator" w:id="0">
    <w:p w:rsidR="0036564C" w:rsidRDefault="0036564C" w:rsidP="00CA0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671D0"/>
    <w:multiLevelType w:val="hybridMultilevel"/>
    <w:tmpl w:val="2E62F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E38F5"/>
    <w:multiLevelType w:val="hybridMultilevel"/>
    <w:tmpl w:val="1F50B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29663E"/>
    <w:multiLevelType w:val="hybridMultilevel"/>
    <w:tmpl w:val="6522578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7974CD3"/>
    <w:multiLevelType w:val="hybridMultilevel"/>
    <w:tmpl w:val="02D4EF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4A21C0"/>
    <w:multiLevelType w:val="hybridMultilevel"/>
    <w:tmpl w:val="FFCCBFF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0E0D32BF"/>
    <w:multiLevelType w:val="hybridMultilevel"/>
    <w:tmpl w:val="02142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B176AC"/>
    <w:multiLevelType w:val="hybridMultilevel"/>
    <w:tmpl w:val="0C3A90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5727B1C"/>
    <w:multiLevelType w:val="hybridMultilevel"/>
    <w:tmpl w:val="47B8E0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88422E4"/>
    <w:multiLevelType w:val="hybridMultilevel"/>
    <w:tmpl w:val="7A96625C"/>
    <w:lvl w:ilvl="0" w:tplc="56FA092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B8617D1"/>
    <w:multiLevelType w:val="hybridMultilevel"/>
    <w:tmpl w:val="A94E94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DB0E78"/>
    <w:multiLevelType w:val="hybridMultilevel"/>
    <w:tmpl w:val="E0A60246"/>
    <w:lvl w:ilvl="0" w:tplc="7FDCC0C4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6885C70"/>
    <w:multiLevelType w:val="hybridMultilevel"/>
    <w:tmpl w:val="0B34346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FDE1771"/>
    <w:multiLevelType w:val="hybridMultilevel"/>
    <w:tmpl w:val="0BB2133A"/>
    <w:lvl w:ilvl="0" w:tplc="9A486A64">
      <w:start w:val="5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3">
    <w:nsid w:val="34C17B45"/>
    <w:multiLevelType w:val="hybridMultilevel"/>
    <w:tmpl w:val="8FA636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4D16D39"/>
    <w:multiLevelType w:val="hybridMultilevel"/>
    <w:tmpl w:val="D736CC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9D42A0F"/>
    <w:multiLevelType w:val="hybridMultilevel"/>
    <w:tmpl w:val="584E37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AAD2E7A"/>
    <w:multiLevelType w:val="hybridMultilevel"/>
    <w:tmpl w:val="9752A2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1955DD"/>
    <w:multiLevelType w:val="hybridMultilevel"/>
    <w:tmpl w:val="AB8CA920"/>
    <w:lvl w:ilvl="0" w:tplc="425AF1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1D513B"/>
    <w:multiLevelType w:val="hybridMultilevel"/>
    <w:tmpl w:val="36584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312380"/>
    <w:multiLevelType w:val="hybridMultilevel"/>
    <w:tmpl w:val="431C1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17300C"/>
    <w:multiLevelType w:val="hybridMultilevel"/>
    <w:tmpl w:val="D766FECE"/>
    <w:lvl w:ilvl="0" w:tplc="61AEBE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95507D5"/>
    <w:multiLevelType w:val="hybridMultilevel"/>
    <w:tmpl w:val="2182E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685490"/>
    <w:multiLevelType w:val="hybridMultilevel"/>
    <w:tmpl w:val="B3B234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C97079C"/>
    <w:multiLevelType w:val="hybridMultilevel"/>
    <w:tmpl w:val="12F824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4F233D82"/>
    <w:multiLevelType w:val="hybridMultilevel"/>
    <w:tmpl w:val="CD2EE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B93C9A"/>
    <w:multiLevelType w:val="hybridMultilevel"/>
    <w:tmpl w:val="DCBE27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1AF7B7E"/>
    <w:multiLevelType w:val="hybridMultilevel"/>
    <w:tmpl w:val="387EABE0"/>
    <w:lvl w:ilvl="0" w:tplc="1FA8FB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1C81F60"/>
    <w:multiLevelType w:val="hybridMultilevel"/>
    <w:tmpl w:val="C310E4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B625DC"/>
    <w:multiLevelType w:val="hybridMultilevel"/>
    <w:tmpl w:val="53ECE9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8D0727F"/>
    <w:multiLevelType w:val="hybridMultilevel"/>
    <w:tmpl w:val="982072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5C654F68"/>
    <w:multiLevelType w:val="hybridMultilevel"/>
    <w:tmpl w:val="FE6E54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377EF1"/>
    <w:multiLevelType w:val="hybridMultilevel"/>
    <w:tmpl w:val="6DFCCAB2"/>
    <w:lvl w:ilvl="0" w:tplc="4650D1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07523EC"/>
    <w:multiLevelType w:val="hybridMultilevel"/>
    <w:tmpl w:val="23A28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01267"/>
    <w:multiLevelType w:val="hybridMultilevel"/>
    <w:tmpl w:val="7F60EE1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8851261"/>
    <w:multiLevelType w:val="hybridMultilevel"/>
    <w:tmpl w:val="78D88B74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8C35E75"/>
    <w:multiLevelType w:val="hybridMultilevel"/>
    <w:tmpl w:val="F36C17EE"/>
    <w:lvl w:ilvl="0" w:tplc="409E7D72">
      <w:start w:val="5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>
    <w:nsid w:val="6C7B7B1F"/>
    <w:multiLevelType w:val="hybridMultilevel"/>
    <w:tmpl w:val="27683CB4"/>
    <w:lvl w:ilvl="0" w:tplc="61AEBE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EC43385"/>
    <w:multiLevelType w:val="hybridMultilevel"/>
    <w:tmpl w:val="4FBEC5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122061C"/>
    <w:multiLevelType w:val="hybridMultilevel"/>
    <w:tmpl w:val="2DFC9D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63A6088"/>
    <w:multiLevelType w:val="multilevel"/>
    <w:tmpl w:val="F580E1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40">
    <w:nsid w:val="77827AD3"/>
    <w:multiLevelType w:val="hybridMultilevel"/>
    <w:tmpl w:val="A6BAB6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BA83F0A"/>
    <w:multiLevelType w:val="hybridMultilevel"/>
    <w:tmpl w:val="429017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>
    <w:nsid w:val="7BD03E06"/>
    <w:multiLevelType w:val="hybridMultilevel"/>
    <w:tmpl w:val="6204BC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C3B3895"/>
    <w:multiLevelType w:val="hybridMultilevel"/>
    <w:tmpl w:val="16A28A84"/>
    <w:lvl w:ilvl="0" w:tplc="00169E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D9052DC"/>
    <w:multiLevelType w:val="hybridMultilevel"/>
    <w:tmpl w:val="30FECD96"/>
    <w:lvl w:ilvl="0" w:tplc="5A6690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D44E66"/>
    <w:multiLevelType w:val="hybridMultilevel"/>
    <w:tmpl w:val="A46C330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1"/>
  </w:num>
  <w:num w:numId="3">
    <w:abstractNumId w:val="45"/>
  </w:num>
  <w:num w:numId="4">
    <w:abstractNumId w:val="40"/>
  </w:num>
  <w:num w:numId="5">
    <w:abstractNumId w:val="34"/>
  </w:num>
  <w:num w:numId="6">
    <w:abstractNumId w:val="3"/>
  </w:num>
  <w:num w:numId="7">
    <w:abstractNumId w:val="22"/>
  </w:num>
  <w:num w:numId="8">
    <w:abstractNumId w:val="28"/>
  </w:num>
  <w:num w:numId="9">
    <w:abstractNumId w:val="41"/>
  </w:num>
  <w:num w:numId="10">
    <w:abstractNumId w:val="23"/>
  </w:num>
  <w:num w:numId="11">
    <w:abstractNumId w:val="6"/>
  </w:num>
  <w:num w:numId="12">
    <w:abstractNumId w:val="29"/>
  </w:num>
  <w:num w:numId="13">
    <w:abstractNumId w:val="5"/>
  </w:num>
  <w:num w:numId="14">
    <w:abstractNumId w:val="31"/>
  </w:num>
  <w:num w:numId="15">
    <w:abstractNumId w:val="26"/>
  </w:num>
  <w:num w:numId="16">
    <w:abstractNumId w:val="35"/>
  </w:num>
  <w:num w:numId="17">
    <w:abstractNumId w:val="42"/>
  </w:num>
  <w:num w:numId="18">
    <w:abstractNumId w:val="14"/>
  </w:num>
  <w:num w:numId="19">
    <w:abstractNumId w:val="30"/>
  </w:num>
  <w:num w:numId="20">
    <w:abstractNumId w:val="7"/>
  </w:num>
  <w:num w:numId="21">
    <w:abstractNumId w:val="43"/>
  </w:num>
  <w:num w:numId="22">
    <w:abstractNumId w:val="38"/>
  </w:num>
  <w:num w:numId="23">
    <w:abstractNumId w:val="9"/>
  </w:num>
  <w:num w:numId="24">
    <w:abstractNumId w:val="2"/>
  </w:num>
  <w:num w:numId="25">
    <w:abstractNumId w:val="4"/>
  </w:num>
  <w:num w:numId="26">
    <w:abstractNumId w:val="10"/>
  </w:num>
  <w:num w:numId="27">
    <w:abstractNumId w:val="12"/>
  </w:num>
  <w:num w:numId="28">
    <w:abstractNumId w:val="1"/>
  </w:num>
  <w:num w:numId="29">
    <w:abstractNumId w:val="21"/>
  </w:num>
  <w:num w:numId="30">
    <w:abstractNumId w:val="25"/>
  </w:num>
  <w:num w:numId="31">
    <w:abstractNumId w:val="16"/>
  </w:num>
  <w:num w:numId="32">
    <w:abstractNumId w:val="27"/>
  </w:num>
  <w:num w:numId="33">
    <w:abstractNumId w:val="33"/>
  </w:num>
  <w:num w:numId="34">
    <w:abstractNumId w:val="8"/>
  </w:num>
  <w:num w:numId="35">
    <w:abstractNumId w:val="36"/>
  </w:num>
  <w:num w:numId="36">
    <w:abstractNumId w:val="20"/>
  </w:num>
  <w:num w:numId="37">
    <w:abstractNumId w:val="24"/>
  </w:num>
  <w:num w:numId="38">
    <w:abstractNumId w:val="15"/>
  </w:num>
  <w:num w:numId="39">
    <w:abstractNumId w:val="37"/>
  </w:num>
  <w:num w:numId="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9"/>
  </w:num>
  <w:num w:numId="43">
    <w:abstractNumId w:val="32"/>
  </w:num>
  <w:num w:numId="44">
    <w:abstractNumId w:val="18"/>
  </w:num>
  <w:num w:numId="45">
    <w:abstractNumId w:val="13"/>
  </w:num>
  <w:num w:numId="46">
    <w:abstractNumId w:val="44"/>
  </w:num>
  <w:num w:numId="47">
    <w:abstractNumId w:val="17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ECE"/>
    <w:rsid w:val="0003250C"/>
    <w:rsid w:val="00040998"/>
    <w:rsid w:val="000804DD"/>
    <w:rsid w:val="00084DD7"/>
    <w:rsid w:val="000A2993"/>
    <w:rsid w:val="000B36AC"/>
    <w:rsid w:val="000B3A9A"/>
    <w:rsid w:val="000C4943"/>
    <w:rsid w:val="000F11DA"/>
    <w:rsid w:val="000F6190"/>
    <w:rsid w:val="001037BC"/>
    <w:rsid w:val="00113396"/>
    <w:rsid w:val="00150A29"/>
    <w:rsid w:val="00152BCF"/>
    <w:rsid w:val="001641DD"/>
    <w:rsid w:val="00165B51"/>
    <w:rsid w:val="0019764B"/>
    <w:rsid w:val="001C6D6E"/>
    <w:rsid w:val="001E601E"/>
    <w:rsid w:val="00235166"/>
    <w:rsid w:val="002421BA"/>
    <w:rsid w:val="002557DB"/>
    <w:rsid w:val="00264F49"/>
    <w:rsid w:val="00266F47"/>
    <w:rsid w:val="00277EAC"/>
    <w:rsid w:val="002838F1"/>
    <w:rsid w:val="002B7EAA"/>
    <w:rsid w:val="002C2129"/>
    <w:rsid w:val="002D07A9"/>
    <w:rsid w:val="002E1DEA"/>
    <w:rsid w:val="002E59BB"/>
    <w:rsid w:val="002F64A4"/>
    <w:rsid w:val="00326C54"/>
    <w:rsid w:val="00361F73"/>
    <w:rsid w:val="0036564C"/>
    <w:rsid w:val="00386AC5"/>
    <w:rsid w:val="003951C2"/>
    <w:rsid w:val="003E2602"/>
    <w:rsid w:val="003E341F"/>
    <w:rsid w:val="003F1847"/>
    <w:rsid w:val="00415FAD"/>
    <w:rsid w:val="00422AF0"/>
    <w:rsid w:val="00481391"/>
    <w:rsid w:val="004A1A34"/>
    <w:rsid w:val="004B61C2"/>
    <w:rsid w:val="004D79C9"/>
    <w:rsid w:val="004D7C42"/>
    <w:rsid w:val="0055215B"/>
    <w:rsid w:val="005601E4"/>
    <w:rsid w:val="00560E0C"/>
    <w:rsid w:val="00587BFE"/>
    <w:rsid w:val="00596E4F"/>
    <w:rsid w:val="005D5F8C"/>
    <w:rsid w:val="00610F5E"/>
    <w:rsid w:val="00616E37"/>
    <w:rsid w:val="00623572"/>
    <w:rsid w:val="0062568E"/>
    <w:rsid w:val="00650972"/>
    <w:rsid w:val="006C47A2"/>
    <w:rsid w:val="0071771B"/>
    <w:rsid w:val="007A1BEB"/>
    <w:rsid w:val="007A6886"/>
    <w:rsid w:val="007A78C4"/>
    <w:rsid w:val="007F6DB8"/>
    <w:rsid w:val="007F79FF"/>
    <w:rsid w:val="00802DEB"/>
    <w:rsid w:val="00864A2D"/>
    <w:rsid w:val="008A2184"/>
    <w:rsid w:val="008C5997"/>
    <w:rsid w:val="008D7EE9"/>
    <w:rsid w:val="008F4147"/>
    <w:rsid w:val="008F5B20"/>
    <w:rsid w:val="00987E28"/>
    <w:rsid w:val="009A4FF2"/>
    <w:rsid w:val="009C0B03"/>
    <w:rsid w:val="009D1F8C"/>
    <w:rsid w:val="009E2CCF"/>
    <w:rsid w:val="009E4D98"/>
    <w:rsid w:val="00A111E1"/>
    <w:rsid w:val="00A328C0"/>
    <w:rsid w:val="00A67A92"/>
    <w:rsid w:val="00A82352"/>
    <w:rsid w:val="00A946B0"/>
    <w:rsid w:val="00AA294C"/>
    <w:rsid w:val="00AA6E28"/>
    <w:rsid w:val="00AB1924"/>
    <w:rsid w:val="00AE165F"/>
    <w:rsid w:val="00AE4572"/>
    <w:rsid w:val="00AF3708"/>
    <w:rsid w:val="00AF7D06"/>
    <w:rsid w:val="00B0082A"/>
    <w:rsid w:val="00B01FF5"/>
    <w:rsid w:val="00B02099"/>
    <w:rsid w:val="00B06765"/>
    <w:rsid w:val="00B2119C"/>
    <w:rsid w:val="00B53ECE"/>
    <w:rsid w:val="00B64C63"/>
    <w:rsid w:val="00B71D7B"/>
    <w:rsid w:val="00B721C5"/>
    <w:rsid w:val="00B72512"/>
    <w:rsid w:val="00B85FB7"/>
    <w:rsid w:val="00B9185A"/>
    <w:rsid w:val="00BC3BD1"/>
    <w:rsid w:val="00BD5B70"/>
    <w:rsid w:val="00BF562B"/>
    <w:rsid w:val="00C04DEA"/>
    <w:rsid w:val="00C212D5"/>
    <w:rsid w:val="00C36B99"/>
    <w:rsid w:val="00C37C86"/>
    <w:rsid w:val="00C37D6D"/>
    <w:rsid w:val="00C4371C"/>
    <w:rsid w:val="00C56201"/>
    <w:rsid w:val="00C81C6C"/>
    <w:rsid w:val="00C87A1A"/>
    <w:rsid w:val="00CA0B70"/>
    <w:rsid w:val="00CB0C9B"/>
    <w:rsid w:val="00CF270A"/>
    <w:rsid w:val="00D91C92"/>
    <w:rsid w:val="00D95F7F"/>
    <w:rsid w:val="00DA2AB4"/>
    <w:rsid w:val="00DB16A0"/>
    <w:rsid w:val="00DC148C"/>
    <w:rsid w:val="00DE2E71"/>
    <w:rsid w:val="00DF1677"/>
    <w:rsid w:val="00E64541"/>
    <w:rsid w:val="00E7227C"/>
    <w:rsid w:val="00E93B04"/>
    <w:rsid w:val="00EA411C"/>
    <w:rsid w:val="00EE05CB"/>
    <w:rsid w:val="00F043CE"/>
    <w:rsid w:val="00F22DB1"/>
    <w:rsid w:val="00F24542"/>
    <w:rsid w:val="00F421DE"/>
    <w:rsid w:val="00F521D6"/>
    <w:rsid w:val="00F56CAF"/>
    <w:rsid w:val="00F6791D"/>
    <w:rsid w:val="00FD666E"/>
    <w:rsid w:val="00FF2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2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12D5"/>
    <w:rPr>
      <w:color w:val="0000FF" w:themeColor="hyperlink"/>
      <w:u w:val="single"/>
    </w:rPr>
  </w:style>
  <w:style w:type="character" w:customStyle="1" w:styleId="hilight">
    <w:name w:val="hilight"/>
    <w:basedOn w:val="a0"/>
    <w:rsid w:val="00C212D5"/>
  </w:style>
  <w:style w:type="character" w:styleId="a5">
    <w:name w:val="FollowedHyperlink"/>
    <w:basedOn w:val="a0"/>
    <w:uiPriority w:val="99"/>
    <w:semiHidden/>
    <w:unhideWhenUsed/>
    <w:rsid w:val="00F22DB1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650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-description">
    <w:name w:val="book-description"/>
    <w:basedOn w:val="a"/>
    <w:rsid w:val="00FD666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2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12D5"/>
    <w:rPr>
      <w:color w:val="0000FF" w:themeColor="hyperlink"/>
      <w:u w:val="single"/>
    </w:rPr>
  </w:style>
  <w:style w:type="character" w:customStyle="1" w:styleId="hilight">
    <w:name w:val="hilight"/>
    <w:basedOn w:val="a0"/>
    <w:rsid w:val="00C212D5"/>
  </w:style>
  <w:style w:type="character" w:styleId="a5">
    <w:name w:val="FollowedHyperlink"/>
    <w:basedOn w:val="a0"/>
    <w:uiPriority w:val="99"/>
    <w:semiHidden/>
    <w:unhideWhenUsed/>
    <w:rsid w:val="00F22DB1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650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-description">
    <w:name w:val="book-description"/>
    <w:basedOn w:val="a"/>
    <w:rsid w:val="00FD666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6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63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1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13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52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63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92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3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8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36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9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91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35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7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6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9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8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36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81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2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6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43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7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156636.html" TargetMode="External"/><Relationship Id="rId13" Type="http://schemas.openxmlformats.org/officeDocument/2006/relationships/hyperlink" Target="https://eivis.ru/browse/publication/617/udb/12/&#1088;&#1086;&#1089;&#1089;&#1080;&#1081;&#1089;&#1082;&#1072;&#1103;-&#1075;&#1072;&#1079;&#1077;&#1090;&#1072;" TargetMode="External"/><Relationship Id="rId18" Type="http://schemas.openxmlformats.org/officeDocument/2006/relationships/hyperlink" Target="https://kursk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studentlibrary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prbookshop.ru/141172.html" TargetMode="External"/><Relationship Id="rId17" Type="http://schemas.openxmlformats.org/officeDocument/2006/relationships/hyperlink" Target="http://government.r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rosstat.gov.ru/" TargetMode="External"/><Relationship Id="rId20" Type="http://schemas.openxmlformats.org/officeDocument/2006/relationships/hyperlink" Target="https://elibrary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iprbookshop.ru/141171.htm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nalog.ru" TargetMode="External"/><Relationship Id="rId23" Type="http://schemas.openxmlformats.org/officeDocument/2006/relationships/hyperlink" Target="https://cyberleninka.ru/" TargetMode="External"/><Relationship Id="rId10" Type="http://schemas.openxmlformats.org/officeDocument/2006/relationships/hyperlink" Target="https://www.iprbookshop.ru/143929.html" TargetMode="External"/><Relationship Id="rId19" Type="http://schemas.openxmlformats.org/officeDocument/2006/relationships/hyperlink" Target="http://www.consult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prbookshop.ru/143929.html" TargetMode="External"/><Relationship Id="rId14" Type="http://schemas.openxmlformats.org/officeDocument/2006/relationships/hyperlink" Target="https://minfin.gov.ru/" TargetMode="External"/><Relationship Id="rId22" Type="http://schemas.openxmlformats.org/officeDocument/2006/relationships/hyperlink" Target="https://www.iprbooksho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2023-06-23T09:48:00Z</cp:lastPrinted>
  <dcterms:created xsi:type="dcterms:W3CDTF">2026-03-04T12:17:00Z</dcterms:created>
  <dcterms:modified xsi:type="dcterms:W3CDTF">2026-03-12T08:04:00Z</dcterms:modified>
</cp:coreProperties>
</file>