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50" w:rsidRDefault="009F7D50">
      <w:pPr>
        <w:pStyle w:val="1"/>
        <w:spacing w:before="64"/>
        <w:ind w:left="1053"/>
      </w:pPr>
    </w:p>
    <w:p w:rsidR="009F7D50" w:rsidRDefault="009F7D50">
      <w:pPr>
        <w:pStyle w:val="1"/>
        <w:spacing w:before="64"/>
        <w:ind w:left="1053"/>
      </w:pPr>
    </w:p>
    <w:p w:rsidR="005B2A99" w:rsidRDefault="009F7D50">
      <w:pPr>
        <w:pStyle w:val="1"/>
        <w:spacing w:before="64"/>
        <w:ind w:left="1053"/>
      </w:pPr>
      <w:r>
        <w:t>«СИСТЕМНЫЙ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ЭКОНОМИКЕ</w:t>
      </w:r>
      <w:r>
        <w:rPr>
          <w:spacing w:val="-5"/>
        </w:rPr>
        <w:t xml:space="preserve"> </w:t>
      </w:r>
      <w:r>
        <w:t>ЗДРАВООХРАНЕНИЯ»</w:t>
      </w:r>
    </w:p>
    <w:p w:rsidR="005B2A99" w:rsidRDefault="009F7D50">
      <w:pPr>
        <w:ind w:left="2338"/>
        <w:rPr>
          <w:b/>
          <w:sz w:val="24"/>
        </w:rPr>
      </w:pPr>
      <w:r>
        <w:rPr>
          <w:b/>
          <w:sz w:val="24"/>
        </w:rPr>
        <w:t>факультет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экономики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менеджмента,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</w:t>
      </w:r>
    </w:p>
    <w:p w:rsidR="005B2A99" w:rsidRPr="009F7D50" w:rsidRDefault="009F7D50">
      <w:pPr>
        <w:pStyle w:val="1"/>
        <w:ind w:left="1039"/>
        <w:rPr>
          <w:b w:val="0"/>
        </w:rPr>
      </w:pPr>
      <w:r>
        <w:rPr>
          <w:spacing w:val="-4"/>
        </w:rPr>
        <w:t xml:space="preserve"> </w:t>
      </w:r>
      <w:r w:rsidRPr="009F7D50">
        <w:rPr>
          <w:b w:val="0"/>
        </w:rPr>
        <w:t>Учебно-методическое</w:t>
      </w:r>
      <w:r w:rsidRPr="009F7D50">
        <w:rPr>
          <w:b w:val="0"/>
          <w:spacing w:val="-4"/>
        </w:rPr>
        <w:t xml:space="preserve"> </w:t>
      </w:r>
      <w:r w:rsidRPr="009F7D50">
        <w:rPr>
          <w:b w:val="0"/>
        </w:rPr>
        <w:t>и</w:t>
      </w:r>
      <w:r w:rsidRPr="009F7D50">
        <w:rPr>
          <w:b w:val="0"/>
          <w:spacing w:val="-3"/>
        </w:rPr>
        <w:t xml:space="preserve"> </w:t>
      </w:r>
      <w:r w:rsidRPr="009F7D50">
        <w:rPr>
          <w:b w:val="0"/>
        </w:rPr>
        <w:t>информационное</w:t>
      </w:r>
      <w:r w:rsidRPr="009F7D50">
        <w:rPr>
          <w:b w:val="0"/>
          <w:spacing w:val="-7"/>
        </w:rPr>
        <w:t xml:space="preserve"> </w:t>
      </w:r>
      <w:r w:rsidRPr="009F7D50">
        <w:rPr>
          <w:b w:val="0"/>
        </w:rPr>
        <w:t>обеспечение</w:t>
      </w:r>
      <w:r w:rsidRPr="009F7D50">
        <w:rPr>
          <w:b w:val="0"/>
          <w:spacing w:val="-4"/>
        </w:rPr>
        <w:t xml:space="preserve"> </w:t>
      </w:r>
      <w:r w:rsidRPr="009F7D50">
        <w:rPr>
          <w:b w:val="0"/>
        </w:rPr>
        <w:t>дисциплины</w:t>
      </w:r>
    </w:p>
    <w:p w:rsidR="005B2A99" w:rsidRDefault="005B2A99">
      <w:pPr>
        <w:pStyle w:val="a3"/>
        <w:spacing w:before="3"/>
        <w:ind w:firstLine="0"/>
        <w:rPr>
          <w:b/>
          <w:sz w:val="28"/>
        </w:rPr>
      </w:pPr>
    </w:p>
    <w:p w:rsidR="005B2A99" w:rsidRDefault="009F7D50" w:rsidP="009F7D50">
      <w:pPr>
        <w:ind w:left="233"/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литература</w:t>
      </w:r>
    </w:p>
    <w:p w:rsidR="005B2A99" w:rsidRDefault="009F7D50" w:rsidP="009F7D50">
      <w:pPr>
        <w:pStyle w:val="a4"/>
        <w:numPr>
          <w:ilvl w:val="0"/>
          <w:numId w:val="3"/>
        </w:numPr>
        <w:tabs>
          <w:tab w:val="left" w:pos="930"/>
        </w:tabs>
        <w:ind w:right="132"/>
        <w:jc w:val="both"/>
        <w:rPr>
          <w:sz w:val="24"/>
        </w:rPr>
      </w:pPr>
      <w:r>
        <w:rPr>
          <w:sz w:val="24"/>
        </w:rPr>
        <w:t>Основы системного анализа и управления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учебник / О. В. Афанасьева, А. А.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Клавдиев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Колесниченко,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Первухин.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Санкт-Петербург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Санкт-</w:t>
      </w:r>
      <w:r>
        <w:rPr>
          <w:spacing w:val="1"/>
          <w:sz w:val="24"/>
        </w:rPr>
        <w:t xml:space="preserve"> </w:t>
      </w:r>
      <w:r>
        <w:rPr>
          <w:sz w:val="24"/>
        </w:rPr>
        <w:t>Петербургский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горный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университет,</w:t>
      </w:r>
      <w:r>
        <w:rPr>
          <w:spacing w:val="1"/>
          <w:sz w:val="24"/>
        </w:rPr>
        <w:t xml:space="preserve"> </w:t>
      </w:r>
      <w:r>
        <w:rPr>
          <w:sz w:val="24"/>
        </w:rPr>
        <w:t>2017.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552</w:t>
      </w:r>
      <w:r>
        <w:rPr>
          <w:spacing w:val="1"/>
          <w:sz w:val="24"/>
        </w:rPr>
        <w:t xml:space="preserve"> </w:t>
      </w:r>
      <w:r>
        <w:rPr>
          <w:sz w:val="24"/>
        </w:rPr>
        <w:t>c..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978-594211-795-5.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z w:val="24"/>
          <w:shd w:val="clear" w:color="auto" w:fill="FBFBFB"/>
        </w:rPr>
        <w:t>:</w:t>
      </w:r>
      <w:r>
        <w:rPr>
          <w:color w:val="0000FF"/>
          <w:sz w:val="24"/>
          <w:shd w:val="clear" w:color="auto" w:fill="FBFBFB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http://www.iprbookshop.ru/78143.html</w:t>
        </w:r>
      </w:hyperlink>
    </w:p>
    <w:p w:rsidR="005B2A99" w:rsidRDefault="009F7D50" w:rsidP="009F7D50">
      <w:pPr>
        <w:pStyle w:val="a4"/>
        <w:numPr>
          <w:ilvl w:val="0"/>
          <w:numId w:val="3"/>
        </w:numPr>
        <w:tabs>
          <w:tab w:val="left" w:pos="930"/>
        </w:tabs>
        <w:ind w:right="187"/>
        <w:jc w:val="both"/>
        <w:rPr>
          <w:sz w:val="24"/>
        </w:rPr>
      </w:pPr>
      <w:proofErr w:type="spellStart"/>
      <w:r>
        <w:rPr>
          <w:sz w:val="24"/>
        </w:rPr>
        <w:t>Секлетова</w:t>
      </w:r>
      <w:proofErr w:type="spellEnd"/>
      <w:r>
        <w:rPr>
          <w:sz w:val="24"/>
        </w:rPr>
        <w:t>, Н. Н. Системный анализ и принятие решений [Электронный ресурс]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Секлетова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Тучкова.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Электрон.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данные.</w:t>
      </w:r>
    </w:p>
    <w:p w:rsidR="005B2A99" w:rsidRPr="009F7D50" w:rsidRDefault="009F7D50" w:rsidP="009F7D50">
      <w:pPr>
        <w:pStyle w:val="a4"/>
        <w:numPr>
          <w:ilvl w:val="1"/>
          <w:numId w:val="3"/>
        </w:numPr>
        <w:tabs>
          <w:tab w:val="left" w:pos="1230"/>
        </w:tabs>
        <w:ind w:right="797" w:firstLine="0"/>
        <w:rPr>
          <w:sz w:val="24"/>
        </w:rPr>
      </w:pPr>
      <w:r>
        <w:rPr>
          <w:sz w:val="24"/>
        </w:rPr>
        <w:t>Самара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Поволжский государственный университет телекоммуникаций и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информатики, 2017. — 83 c. — 2227-8397. — Режим доступа:</w:t>
      </w:r>
      <w:r>
        <w:rPr>
          <w:color w:val="0000FF"/>
          <w:spacing w:val="1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http://www.iprbookshop.ru/75407.html</w:t>
        </w:r>
      </w:hyperlink>
    </w:p>
    <w:p w:rsidR="009F7D50" w:rsidRDefault="009F7D50" w:rsidP="009F7D50">
      <w:pPr>
        <w:pStyle w:val="a4"/>
        <w:tabs>
          <w:tab w:val="left" w:pos="1230"/>
        </w:tabs>
        <w:ind w:left="929" w:right="797" w:firstLine="0"/>
        <w:rPr>
          <w:color w:val="0000FF"/>
          <w:sz w:val="24"/>
          <w:u w:val="single" w:color="0000FF"/>
        </w:rPr>
      </w:pPr>
    </w:p>
    <w:p w:rsidR="009F7D50" w:rsidRDefault="00171CBE" w:rsidP="009F7D50">
      <w:pPr>
        <w:spacing w:before="108"/>
        <w:ind w:left="30"/>
        <w:jc w:val="both"/>
        <w:rPr>
          <w:b/>
          <w:sz w:val="24"/>
        </w:rPr>
      </w:pPr>
      <w:r>
        <w:pict>
          <v:group id="_x0000_s1028" style="position:absolute;left:0;text-align:left;margin-left:62.45pt;margin-top:17.85pt;width:470.75pt;height:181.1pt;z-index:-251658240;mso-position-horizontal-relative:page" coordorigin="1672,725" coordsize="9415,3622">
            <v:shape id="_x0000_s1054" style="position:absolute;left:1672;top:724;width:9415;height:286" coordorigin="1672,725" coordsize="9415,286" path="m11086,734r-9152,l1934,725r-233,l1701,734r-29,l1672,1010r9414,l11086,734xe" fillcolor="#fbfbfb" stroked="f">
              <v:path arrowok="t"/>
            </v:shape>
            <v:rect id="_x0000_s1053" style="position:absolute;left:1933;top:724;width:7747;height:284" stroked="f"/>
            <v:rect id="_x0000_s1052" style="position:absolute;left:1672;top:1010;width:9415;height:276" fillcolor="#fbfbfb" stroked="f"/>
            <v:rect id="_x0000_s1051" style="position:absolute;left:1700;top:1000;width:8759;height:284" stroked="f"/>
            <v:rect id="_x0000_s1050" style="position:absolute;left:1672;top:1286;width:9415;height:276" fillcolor="#fbfbfb" stroked="f"/>
            <v:rect id="_x0000_s1049" style="position:absolute;left:1700;top:1276;width:9285;height:284" stroked="f"/>
            <v:rect id="_x0000_s1048" style="position:absolute;left:1672;top:1562;width:9415;height:276" fillcolor="#fbfbfb" stroked="f"/>
            <v:rect id="_x0000_s1047" style="position:absolute;left:1700;top:1552;width:2161;height:284" stroked="f"/>
            <v:shape id="_x0000_s1046" style="position:absolute;left:1672;top:1552;width:9415;height:562" coordorigin="1672,1553" coordsize="9415,562" o:spt="100" adj="0,,0" path="m3919,1553r-58,l3861,1836r58,l3919,1553xm11086,1838r-9414,l1672,2114r9414,l11086,1838xe" fillcolor="#fbfbfb" stroked="f">
              <v:stroke joinstyle="round"/>
              <v:formulas/>
              <v:path arrowok="t" o:connecttype="segments"/>
            </v:shape>
            <v:rect id="_x0000_s1045" style="position:absolute;left:1700;top:1828;width:9119;height:284" stroked="f"/>
            <v:rect id="_x0000_s1044" style="position:absolute;left:1672;top:2114;width:9415;height:276" fillcolor="#fbfbfb" stroked="f"/>
            <v:rect id="_x0000_s1043" style="position:absolute;left:1700;top:2104;width:8452;height:284" stroked="f"/>
            <v:rect id="_x0000_s1042" style="position:absolute;left:1672;top:2390;width:9415;height:276" fillcolor="#fbfbfb" stroked="f"/>
            <v:rect id="_x0000_s1041" style="position:absolute;left:1700;top:2380;width:9271;height:284" stroked="f"/>
            <v:rect id="_x0000_s1040" style="position:absolute;left:1672;top:2666;width:9415;height:293" fillcolor="#fbfbfb" stroked="f"/>
            <v:rect id="_x0000_s1039" style="position:absolute;left:1700;top:2666;width:1680;height:293" stroked="f"/>
            <v:rect id="_x0000_s1038" style="position:absolute;left:1672;top:2959;width:9415;height:276" fillcolor="#fbfbfb" stroked="f"/>
            <v:rect id="_x0000_s1037" style="position:absolute;left:1700;top:2949;width:9230;height:284" stroked="f"/>
            <v:rect id="_x0000_s1036" style="position:absolute;left:1672;top:3235;width:9415;height:277" fillcolor="#fbfbfb" stroked="f"/>
            <v:rect id="_x0000_s1035" style="position:absolute;left:1700;top:3225;width:8277;height:284" stroked="f"/>
            <v:rect id="_x0000_s1034" style="position:absolute;left:1672;top:3511;width:9415;height:276" fillcolor="#fbfbfb" stroked="f"/>
            <v:rect id="_x0000_s1033" style="position:absolute;left:1700;top:3502;width:9259;height:284" stroked="f"/>
            <v:rect id="_x0000_s1032" style="position:absolute;left:1672;top:3787;width:9415;height:276" fillcolor="#fbfbfb" stroked="f"/>
            <v:rect id="_x0000_s1031" style="position:absolute;left:1700;top:3778;width:7567;height:284" stroked="f"/>
            <v:rect id="_x0000_s1030" style="position:absolute;left:1672;top:4063;width:9415;height:284" fillcolor="#fbfbfb" stroked="f"/>
            <v:rect id="_x0000_s1029" style="position:absolute;left:1700;top:4058;width:120;height:286" stroked="f"/>
            <w10:wrap anchorx="page"/>
          </v:group>
        </w:pict>
      </w:r>
      <w:r w:rsidR="009F7D50">
        <w:rPr>
          <w:b/>
          <w:sz w:val="24"/>
        </w:rPr>
        <w:t>Дополнительная</w:t>
      </w:r>
      <w:r w:rsidR="009F7D50">
        <w:rPr>
          <w:b/>
          <w:spacing w:val="-4"/>
          <w:sz w:val="24"/>
        </w:rPr>
        <w:t xml:space="preserve"> </w:t>
      </w:r>
      <w:r w:rsidR="009F7D50">
        <w:rPr>
          <w:b/>
          <w:sz w:val="24"/>
        </w:rPr>
        <w:t>литература</w:t>
      </w:r>
    </w:p>
    <w:p w:rsidR="00EC35BB" w:rsidRDefault="00EC35BB" w:rsidP="00EC35BB">
      <w:pPr>
        <w:widowControl/>
        <w:numPr>
          <w:ilvl w:val="0"/>
          <w:numId w:val="4"/>
        </w:numPr>
        <w:tabs>
          <w:tab w:val="left" w:pos="426"/>
        </w:tabs>
        <w:autoSpaceDE/>
        <w:autoSpaceDN/>
        <w:ind w:left="0" w:firstLine="0"/>
        <w:jc w:val="both"/>
        <w:rPr>
          <w:b/>
          <w:sz w:val="24"/>
          <w:szCs w:val="24"/>
        </w:rPr>
      </w:pPr>
      <w:r w:rsidRPr="00B977E0">
        <w:rPr>
          <w:sz w:val="24"/>
          <w:szCs w:val="24"/>
          <w:shd w:val="clear" w:color="auto" w:fill="F8F9FA"/>
        </w:rPr>
        <w:t>Жидкова, О. И. Медицинская статистика</w:t>
      </w:r>
      <w:proofErr w:type="gramStart"/>
      <w:r w:rsidRPr="00B977E0">
        <w:rPr>
          <w:sz w:val="24"/>
          <w:szCs w:val="24"/>
          <w:shd w:val="clear" w:color="auto" w:fill="F8F9FA"/>
        </w:rPr>
        <w:t xml:space="preserve"> :</w:t>
      </w:r>
      <w:proofErr w:type="gramEnd"/>
      <w:r w:rsidRPr="00B977E0">
        <w:rPr>
          <w:sz w:val="24"/>
          <w:szCs w:val="24"/>
          <w:shd w:val="clear" w:color="auto" w:fill="F8F9FA"/>
        </w:rPr>
        <w:t xml:space="preserve"> учебное пособие / О. И. Жидкова. — 2-е изд. — Саратов : Научная книга, 2019. — 159 c. — ISBN 978-5-9758-1802-7. — Текст</w:t>
      </w:r>
      <w:proofErr w:type="gramStart"/>
      <w:r w:rsidRPr="00B977E0">
        <w:rPr>
          <w:sz w:val="24"/>
          <w:szCs w:val="24"/>
          <w:shd w:val="clear" w:color="auto" w:fill="F8F9FA"/>
        </w:rPr>
        <w:t xml:space="preserve"> :</w:t>
      </w:r>
      <w:proofErr w:type="gramEnd"/>
      <w:r w:rsidRPr="00B977E0">
        <w:rPr>
          <w:sz w:val="24"/>
          <w:szCs w:val="24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8" w:history="1">
        <w:r w:rsidRPr="00665E85">
          <w:rPr>
            <w:rStyle w:val="a5"/>
            <w:sz w:val="24"/>
            <w:szCs w:val="24"/>
            <w:shd w:val="clear" w:color="auto" w:fill="F8F9FA"/>
          </w:rPr>
          <w:t>https://www.iprbookshop.ru/81024.html</w:t>
        </w:r>
      </w:hyperlink>
    </w:p>
    <w:p w:rsidR="005B2A99" w:rsidRDefault="005B2A99" w:rsidP="009F7D50">
      <w:pPr>
        <w:pStyle w:val="a3"/>
        <w:ind w:firstLine="0"/>
      </w:pPr>
    </w:p>
    <w:p w:rsidR="00171CBE" w:rsidRPr="00171CBE" w:rsidRDefault="00171CBE" w:rsidP="00171CBE">
      <w:pPr>
        <w:shd w:val="clear" w:color="auto" w:fill="FFFFFF"/>
        <w:tabs>
          <w:tab w:val="left" w:pos="4676"/>
        </w:tabs>
        <w:jc w:val="both"/>
        <w:rPr>
          <w:b/>
          <w:color w:val="000000"/>
          <w:sz w:val="24"/>
        </w:rPr>
      </w:pPr>
      <w:r w:rsidRPr="00171CBE">
        <w:rPr>
          <w:b/>
          <w:color w:val="000000"/>
          <w:sz w:val="24"/>
        </w:rPr>
        <w:t xml:space="preserve">Периодические издания (журналы) </w:t>
      </w:r>
    </w:p>
    <w:p w:rsidR="00171CBE" w:rsidRPr="00171CBE" w:rsidRDefault="00171CBE" w:rsidP="00171CBE">
      <w:pPr>
        <w:pStyle w:val="a4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</w:rPr>
      </w:pPr>
      <w:r w:rsidRPr="00171CBE">
        <w:rPr>
          <w:sz w:val="24"/>
        </w:rPr>
        <w:t xml:space="preserve">Российская газета // Электронные газеты и журналы на платформе ИВИС </w:t>
      </w:r>
    </w:p>
    <w:p w:rsidR="00171CBE" w:rsidRPr="00171CBE" w:rsidRDefault="00171CBE" w:rsidP="00171CBE">
      <w:pPr>
        <w:pStyle w:val="a4"/>
        <w:spacing w:after="200" w:line="276" w:lineRule="auto"/>
        <w:rPr>
          <w:sz w:val="24"/>
        </w:rPr>
      </w:pPr>
      <w:hyperlink r:id="rId9" w:history="1">
        <w:r w:rsidRPr="00171CBE">
          <w:rPr>
            <w:rStyle w:val="a5"/>
            <w:sz w:val="24"/>
          </w:rPr>
          <w:t>https://eivis.ru/browse/publication/617/udb/российская-газета</w:t>
        </w:r>
      </w:hyperlink>
      <w:r w:rsidRPr="00171CBE">
        <w:rPr>
          <w:sz w:val="24"/>
        </w:rPr>
        <w:t xml:space="preserve"> </w:t>
      </w:r>
    </w:p>
    <w:p w:rsidR="00171CBE" w:rsidRPr="00171CBE" w:rsidRDefault="00171CBE" w:rsidP="00171CBE">
      <w:pPr>
        <w:rPr>
          <w:rFonts w:eastAsia="Calibri"/>
          <w:sz w:val="24"/>
        </w:rPr>
      </w:pPr>
      <w:r w:rsidRPr="00171CBE">
        <w:rPr>
          <w:rFonts w:eastAsia="Calibri"/>
          <w:b/>
          <w:sz w:val="24"/>
        </w:rPr>
        <w:t>Электронное информационное обеспечение и профессиональные базы данных</w:t>
      </w:r>
    </w:p>
    <w:p w:rsidR="00171CBE" w:rsidRPr="00171CBE" w:rsidRDefault="00171CBE" w:rsidP="00171CBE">
      <w:pPr>
        <w:widowControl/>
        <w:numPr>
          <w:ilvl w:val="0"/>
          <w:numId w:val="6"/>
        </w:numPr>
        <w:autoSpaceDE/>
        <w:autoSpaceDN/>
        <w:jc w:val="both"/>
        <w:rPr>
          <w:sz w:val="24"/>
        </w:rPr>
      </w:pPr>
      <w:r w:rsidRPr="00171CBE">
        <w:rPr>
          <w:sz w:val="24"/>
        </w:rPr>
        <w:t xml:space="preserve">Официальный сайт Министерства здравоохранения Российской Федерации </w:t>
      </w:r>
      <w:r w:rsidRPr="00171CBE">
        <w:rPr>
          <w:bCs/>
          <w:sz w:val="24"/>
        </w:rPr>
        <w:t>-</w:t>
      </w:r>
      <w:r w:rsidRPr="00171CBE">
        <w:rPr>
          <w:sz w:val="24"/>
        </w:rPr>
        <w:t xml:space="preserve"> </w:t>
      </w:r>
      <w:hyperlink r:id="rId10" w:history="1">
        <w:r w:rsidRPr="00171CBE">
          <w:rPr>
            <w:rStyle w:val="a5"/>
            <w:sz w:val="24"/>
          </w:rPr>
          <w:t>http://www.rosminzdrav.ru/</w:t>
        </w:r>
      </w:hyperlink>
    </w:p>
    <w:p w:rsidR="00171CBE" w:rsidRPr="00171CBE" w:rsidRDefault="00171CBE" w:rsidP="00171CBE">
      <w:pPr>
        <w:widowControl/>
        <w:numPr>
          <w:ilvl w:val="0"/>
          <w:numId w:val="6"/>
        </w:numPr>
        <w:autoSpaceDE/>
        <w:autoSpaceDN/>
        <w:jc w:val="both"/>
        <w:rPr>
          <w:sz w:val="24"/>
        </w:rPr>
      </w:pPr>
      <w:r w:rsidRPr="00171CBE">
        <w:rPr>
          <w:sz w:val="24"/>
        </w:rPr>
        <w:t xml:space="preserve">Официальный сайт Федеральной службы государственной статистики - </w:t>
      </w:r>
      <w:hyperlink r:id="rId11" w:history="1">
        <w:r w:rsidRPr="00171CBE">
          <w:rPr>
            <w:rStyle w:val="a5"/>
            <w:bCs/>
            <w:sz w:val="24"/>
          </w:rPr>
          <w:t>https://rosstat.gov.ru/</w:t>
        </w:r>
      </w:hyperlink>
    </w:p>
    <w:p w:rsidR="00171CBE" w:rsidRPr="00171CBE" w:rsidRDefault="00171CBE" w:rsidP="00171CBE">
      <w:pPr>
        <w:widowControl/>
        <w:numPr>
          <w:ilvl w:val="0"/>
          <w:numId w:val="6"/>
        </w:numPr>
        <w:autoSpaceDE/>
        <w:autoSpaceDN/>
        <w:jc w:val="both"/>
        <w:rPr>
          <w:sz w:val="24"/>
        </w:rPr>
      </w:pPr>
      <w:r w:rsidRPr="00171CBE">
        <w:rPr>
          <w:sz w:val="24"/>
        </w:rPr>
        <w:t xml:space="preserve">Официальный сайт научной электронной библиотеки eLIBRARY.RU. - </w:t>
      </w:r>
      <w:hyperlink r:id="rId12" w:history="1">
        <w:r w:rsidRPr="00171CBE">
          <w:rPr>
            <w:rStyle w:val="a5"/>
            <w:sz w:val="24"/>
          </w:rPr>
          <w:t>https://elibrary.ru/</w:t>
        </w:r>
      </w:hyperlink>
    </w:p>
    <w:p w:rsidR="00171CBE" w:rsidRPr="00171CBE" w:rsidRDefault="00171CBE" w:rsidP="00171CBE">
      <w:pPr>
        <w:widowControl/>
        <w:numPr>
          <w:ilvl w:val="0"/>
          <w:numId w:val="6"/>
        </w:numPr>
        <w:autoSpaceDE/>
        <w:autoSpaceDN/>
        <w:jc w:val="both"/>
        <w:rPr>
          <w:sz w:val="24"/>
        </w:rPr>
      </w:pPr>
      <w:r w:rsidRPr="00171CBE">
        <w:rPr>
          <w:sz w:val="24"/>
        </w:rPr>
        <w:t xml:space="preserve"> Официальный сайт научной электронной библиотеки «</w:t>
      </w:r>
      <w:proofErr w:type="spellStart"/>
      <w:r w:rsidRPr="00171CBE">
        <w:rPr>
          <w:sz w:val="24"/>
        </w:rPr>
        <w:t>КиберЛенинка</w:t>
      </w:r>
      <w:proofErr w:type="spellEnd"/>
      <w:r w:rsidRPr="00171CBE">
        <w:rPr>
          <w:sz w:val="24"/>
        </w:rPr>
        <w:t xml:space="preserve">». - </w:t>
      </w:r>
      <w:hyperlink r:id="rId13" w:history="1">
        <w:r w:rsidRPr="00171CBE">
          <w:rPr>
            <w:rStyle w:val="a5"/>
            <w:sz w:val="24"/>
          </w:rPr>
          <w:t>https://cyberleninka.ru/</w:t>
        </w:r>
      </w:hyperlink>
    </w:p>
    <w:p w:rsidR="00171CBE" w:rsidRPr="00171CBE" w:rsidRDefault="00171CBE" w:rsidP="00171CBE">
      <w:pPr>
        <w:widowControl/>
        <w:numPr>
          <w:ilvl w:val="0"/>
          <w:numId w:val="6"/>
        </w:numPr>
        <w:autoSpaceDE/>
        <w:autoSpaceDN/>
        <w:jc w:val="both"/>
        <w:rPr>
          <w:sz w:val="24"/>
        </w:rPr>
      </w:pPr>
      <w:r w:rsidRPr="00171CBE">
        <w:rPr>
          <w:sz w:val="24"/>
        </w:rPr>
        <w:t xml:space="preserve">Официальный сайт для размещения информации о государственных (муниципальных) учреждениях. - </w:t>
      </w:r>
      <w:hyperlink r:id="rId14" w:history="1">
        <w:r w:rsidRPr="00171CBE">
          <w:rPr>
            <w:rStyle w:val="a5"/>
            <w:sz w:val="24"/>
          </w:rPr>
          <w:t>https://bus.gov.ru</w:t>
        </w:r>
      </w:hyperlink>
      <w:r w:rsidRPr="00171CBE">
        <w:rPr>
          <w:sz w:val="24"/>
        </w:rPr>
        <w:t>/</w:t>
      </w:r>
    </w:p>
    <w:p w:rsidR="00171CBE" w:rsidRPr="00171CBE" w:rsidRDefault="00171CBE" w:rsidP="00171CBE">
      <w:pPr>
        <w:widowControl/>
        <w:numPr>
          <w:ilvl w:val="0"/>
          <w:numId w:val="6"/>
        </w:numPr>
        <w:autoSpaceDE/>
        <w:autoSpaceDN/>
        <w:jc w:val="both"/>
        <w:rPr>
          <w:sz w:val="24"/>
          <w:u w:val="single"/>
        </w:rPr>
      </w:pPr>
      <w:r w:rsidRPr="00171CBE">
        <w:rPr>
          <w:sz w:val="24"/>
        </w:rPr>
        <w:t xml:space="preserve">Официальный сайт центра раскрытия корпоративной информации  Интерфакс </w:t>
      </w:r>
      <w:hyperlink r:id="rId15" w:history="1">
        <w:r w:rsidRPr="00171CBE">
          <w:rPr>
            <w:rStyle w:val="a5"/>
            <w:sz w:val="24"/>
          </w:rPr>
          <w:t>http://www.e-disclosure.ru</w:t>
        </w:r>
      </w:hyperlink>
      <w:r w:rsidRPr="00171CBE">
        <w:rPr>
          <w:sz w:val="24"/>
          <w:u w:val="single"/>
        </w:rPr>
        <w:t xml:space="preserve">  </w:t>
      </w:r>
    </w:p>
    <w:p w:rsidR="00171CBE" w:rsidRPr="00171CBE" w:rsidRDefault="00171CBE" w:rsidP="00171CBE">
      <w:pPr>
        <w:widowControl/>
        <w:numPr>
          <w:ilvl w:val="0"/>
          <w:numId w:val="6"/>
        </w:numPr>
        <w:autoSpaceDE/>
        <w:autoSpaceDN/>
        <w:jc w:val="both"/>
        <w:rPr>
          <w:sz w:val="24"/>
        </w:rPr>
      </w:pPr>
      <w:r w:rsidRPr="00171CBE">
        <w:rPr>
          <w:iCs/>
          <w:sz w:val="24"/>
        </w:rPr>
        <w:t xml:space="preserve">Официальный сайт </w:t>
      </w:r>
      <w:r w:rsidRPr="00171CBE">
        <w:rPr>
          <w:sz w:val="24"/>
        </w:rPr>
        <w:t xml:space="preserve">Федеральной налоговой службы </w:t>
      </w:r>
      <w:hyperlink r:id="rId16" w:history="1">
        <w:r w:rsidRPr="00171CBE">
          <w:rPr>
            <w:rStyle w:val="a5"/>
            <w:sz w:val="24"/>
          </w:rPr>
          <w:t>https://www.nalog.ru</w:t>
        </w:r>
      </w:hyperlink>
    </w:p>
    <w:p w:rsidR="00171CBE" w:rsidRPr="00171CBE" w:rsidRDefault="00171CBE" w:rsidP="00171CBE">
      <w:pPr>
        <w:widowControl/>
        <w:numPr>
          <w:ilvl w:val="0"/>
          <w:numId w:val="6"/>
        </w:numPr>
        <w:autoSpaceDE/>
        <w:autoSpaceDN/>
        <w:jc w:val="both"/>
        <w:rPr>
          <w:sz w:val="24"/>
        </w:rPr>
      </w:pPr>
      <w:r w:rsidRPr="00171CBE">
        <w:rPr>
          <w:sz w:val="24"/>
        </w:rPr>
        <w:t xml:space="preserve">Официальный сайт Правительства Российской Федерации </w:t>
      </w:r>
      <w:hyperlink r:id="rId17" w:history="1">
        <w:r w:rsidRPr="00171CBE">
          <w:rPr>
            <w:rStyle w:val="a5"/>
            <w:sz w:val="24"/>
          </w:rPr>
          <w:t>http://government.ru</w:t>
        </w:r>
      </w:hyperlink>
      <w:r w:rsidRPr="00171CBE">
        <w:rPr>
          <w:sz w:val="24"/>
        </w:rPr>
        <w:t xml:space="preserve"> </w:t>
      </w:r>
    </w:p>
    <w:p w:rsidR="00171CBE" w:rsidRPr="00171CBE" w:rsidRDefault="00171CBE" w:rsidP="00171CBE">
      <w:pPr>
        <w:widowControl/>
        <w:numPr>
          <w:ilvl w:val="0"/>
          <w:numId w:val="6"/>
        </w:numPr>
        <w:autoSpaceDE/>
        <w:autoSpaceDN/>
        <w:jc w:val="both"/>
        <w:rPr>
          <w:sz w:val="24"/>
        </w:rPr>
      </w:pPr>
      <w:r w:rsidRPr="00171CBE">
        <w:rPr>
          <w:sz w:val="24"/>
        </w:rPr>
        <w:t>Официальный сайт Центрального банка</w:t>
      </w:r>
      <w:r w:rsidRPr="00171CBE">
        <w:rPr>
          <w:sz w:val="24"/>
          <w:u w:val="words"/>
        </w:rPr>
        <w:t xml:space="preserve">  </w:t>
      </w:r>
      <w:r w:rsidRPr="00171CBE">
        <w:rPr>
          <w:vanish/>
          <w:sz w:val="24"/>
          <w:u w:val="single"/>
        </w:rPr>
        <w:t xml:space="preserve">Российской Федерации </w:t>
      </w:r>
      <w:hyperlink r:id="rId18" w:history="1">
        <w:r w:rsidRPr="00171CBE">
          <w:rPr>
            <w:rStyle w:val="a5"/>
            <w:sz w:val="24"/>
          </w:rPr>
          <w:t>http://www.cbr.ru</w:t>
        </w:r>
      </w:hyperlink>
      <w:r w:rsidRPr="00171CBE">
        <w:rPr>
          <w:sz w:val="24"/>
        </w:rPr>
        <w:t xml:space="preserve">   </w:t>
      </w:r>
    </w:p>
    <w:p w:rsidR="00171CBE" w:rsidRPr="00171CBE" w:rsidRDefault="00171CBE" w:rsidP="00171CBE">
      <w:pPr>
        <w:widowControl/>
        <w:numPr>
          <w:ilvl w:val="0"/>
          <w:numId w:val="6"/>
        </w:numPr>
        <w:autoSpaceDE/>
        <w:autoSpaceDN/>
        <w:jc w:val="both"/>
        <w:rPr>
          <w:sz w:val="24"/>
        </w:rPr>
      </w:pPr>
      <w:r w:rsidRPr="00171CBE">
        <w:rPr>
          <w:sz w:val="24"/>
        </w:rPr>
        <w:t xml:space="preserve">Официальный сайт Социального фонда России </w:t>
      </w:r>
      <w:hyperlink r:id="rId19" w:history="1">
        <w:r w:rsidRPr="00171CBE">
          <w:rPr>
            <w:rStyle w:val="a5"/>
            <w:sz w:val="24"/>
          </w:rPr>
          <w:t>https://sfr.gov.ru/?amp&amp;</w:t>
        </w:r>
      </w:hyperlink>
    </w:p>
    <w:p w:rsidR="00171CBE" w:rsidRPr="00171CBE" w:rsidRDefault="00171CBE" w:rsidP="00171CBE">
      <w:pPr>
        <w:widowControl/>
        <w:numPr>
          <w:ilvl w:val="0"/>
          <w:numId w:val="6"/>
        </w:numPr>
        <w:autoSpaceDE/>
        <w:autoSpaceDN/>
        <w:jc w:val="both"/>
        <w:rPr>
          <w:sz w:val="24"/>
        </w:rPr>
      </w:pPr>
      <w:r w:rsidRPr="00171CBE">
        <w:rPr>
          <w:vanish/>
          <w:sz w:val="24"/>
          <w:u w:val="single"/>
        </w:rPr>
        <w:t xml:space="preserve">Министерство финансов </w:t>
      </w:r>
      <w:proofErr w:type="gramStart"/>
      <w:r w:rsidRPr="00171CBE">
        <w:rPr>
          <w:vanish/>
          <w:sz w:val="24"/>
          <w:u w:val="single"/>
        </w:rPr>
        <w:t>Российской</w:t>
      </w:r>
      <w:proofErr w:type="gramEnd"/>
      <w:r w:rsidRPr="00171CBE">
        <w:rPr>
          <w:vanish/>
          <w:sz w:val="24"/>
          <w:u w:val="single"/>
        </w:rPr>
        <w:t xml:space="preserve"> </w:t>
      </w:r>
      <w:proofErr w:type="spellStart"/>
      <w:r w:rsidRPr="00171CBE">
        <w:rPr>
          <w:vanish/>
          <w:sz w:val="24"/>
          <w:u w:val="single"/>
        </w:rPr>
        <w:t>Федерации</w:t>
      </w:r>
      <w:r w:rsidRPr="00171CBE">
        <w:rPr>
          <w:sz w:val="24"/>
        </w:rPr>
        <w:t>Справочно</w:t>
      </w:r>
      <w:proofErr w:type="spellEnd"/>
      <w:r w:rsidRPr="00171CBE">
        <w:rPr>
          <w:sz w:val="24"/>
        </w:rPr>
        <w:t xml:space="preserve">-правовая система - Консультант Плюс </w:t>
      </w:r>
      <w:hyperlink r:id="rId20" w:history="1">
        <w:r w:rsidRPr="00171CBE">
          <w:rPr>
            <w:rStyle w:val="a5"/>
            <w:sz w:val="24"/>
          </w:rPr>
          <w:t>http://www.consultant.ru/</w:t>
        </w:r>
      </w:hyperlink>
    </w:p>
    <w:p w:rsidR="00171CBE" w:rsidRPr="00171CBE" w:rsidRDefault="00171CBE" w:rsidP="00171CBE">
      <w:pPr>
        <w:widowControl/>
        <w:numPr>
          <w:ilvl w:val="0"/>
          <w:numId w:val="6"/>
        </w:numPr>
        <w:autoSpaceDE/>
        <w:autoSpaceDN/>
        <w:jc w:val="both"/>
        <w:rPr>
          <w:sz w:val="24"/>
        </w:rPr>
      </w:pPr>
      <w:r w:rsidRPr="00171CBE">
        <w:rPr>
          <w:sz w:val="24"/>
        </w:rPr>
        <w:t xml:space="preserve">Электронная библиотечная система "Консультант студента". База данных «Комплект Курского ГМУ» </w:t>
      </w:r>
      <w:hyperlink r:id="rId21" w:history="1">
        <w:r w:rsidRPr="00171CBE">
          <w:rPr>
            <w:rStyle w:val="a5"/>
            <w:sz w:val="24"/>
          </w:rPr>
          <w:t>http://www.studentlibrary.ru/</w:t>
        </w:r>
      </w:hyperlink>
    </w:p>
    <w:p w:rsidR="00171CBE" w:rsidRPr="00171CBE" w:rsidRDefault="00171CBE" w:rsidP="00171CBE">
      <w:pPr>
        <w:widowControl/>
        <w:numPr>
          <w:ilvl w:val="0"/>
          <w:numId w:val="6"/>
        </w:numPr>
        <w:autoSpaceDE/>
        <w:autoSpaceDN/>
        <w:jc w:val="both"/>
        <w:rPr>
          <w:sz w:val="24"/>
        </w:rPr>
      </w:pPr>
      <w:r w:rsidRPr="00171CBE">
        <w:rPr>
          <w:sz w:val="24"/>
        </w:rPr>
        <w:t xml:space="preserve">Цифровой образовательный ресурс IPR SMART </w:t>
      </w:r>
      <w:hyperlink r:id="rId22" w:history="1">
        <w:r w:rsidRPr="00171CBE">
          <w:rPr>
            <w:rStyle w:val="a5"/>
            <w:sz w:val="24"/>
          </w:rPr>
          <w:t>https://www.iprbookshop.ru/</w:t>
        </w:r>
      </w:hyperlink>
      <w:r w:rsidRPr="00171CBE">
        <w:rPr>
          <w:sz w:val="24"/>
        </w:rPr>
        <w:t xml:space="preserve">   </w:t>
      </w:r>
    </w:p>
    <w:p w:rsidR="00171CBE" w:rsidRPr="00171CBE" w:rsidRDefault="00171CBE" w:rsidP="00171CBE">
      <w:pPr>
        <w:widowControl/>
        <w:numPr>
          <w:ilvl w:val="0"/>
          <w:numId w:val="6"/>
        </w:numPr>
        <w:autoSpaceDE/>
        <w:autoSpaceDN/>
        <w:jc w:val="both"/>
        <w:rPr>
          <w:sz w:val="24"/>
        </w:rPr>
      </w:pPr>
      <w:r w:rsidRPr="00171CBE">
        <w:rPr>
          <w:sz w:val="24"/>
        </w:rPr>
        <w:t xml:space="preserve">Электронные газеты и журналы на платформе ИВИС </w:t>
      </w:r>
      <w:hyperlink r:id="rId23" w:history="1">
        <w:r w:rsidRPr="00171CBE">
          <w:rPr>
            <w:rStyle w:val="a5"/>
            <w:sz w:val="24"/>
          </w:rPr>
          <w:t>https://eivis.ru/basic/detail</w:t>
        </w:r>
        <w:r w:rsidRPr="00171CBE">
          <w:rPr>
            <w:rStyle w:val="a5"/>
            <w:sz w:val="24"/>
            <w:lang w:val="en-US"/>
          </w:rPr>
          <w:t>s</w:t>
        </w:r>
      </w:hyperlink>
      <w:r w:rsidRPr="00171CBE">
        <w:rPr>
          <w:sz w:val="24"/>
        </w:rPr>
        <w:t xml:space="preserve"> </w:t>
      </w:r>
    </w:p>
    <w:p w:rsidR="00171CBE" w:rsidRPr="00171CBE" w:rsidRDefault="00171CBE" w:rsidP="00171CBE">
      <w:pPr>
        <w:widowControl/>
        <w:numPr>
          <w:ilvl w:val="0"/>
          <w:numId w:val="6"/>
        </w:numPr>
        <w:autoSpaceDE/>
        <w:autoSpaceDN/>
        <w:jc w:val="both"/>
        <w:rPr>
          <w:sz w:val="24"/>
        </w:rPr>
      </w:pPr>
      <w:r w:rsidRPr="00171CBE">
        <w:rPr>
          <w:sz w:val="24"/>
        </w:rPr>
        <w:t xml:space="preserve">Российская государственная библиотека </w:t>
      </w:r>
      <w:hyperlink r:id="rId24" w:history="1">
        <w:r w:rsidRPr="00171CBE">
          <w:rPr>
            <w:rStyle w:val="a5"/>
            <w:sz w:val="24"/>
          </w:rPr>
          <w:t>https://search.rsl.ru/ru/search</w:t>
        </w:r>
      </w:hyperlink>
    </w:p>
    <w:p w:rsidR="00171CBE" w:rsidRPr="00171CBE" w:rsidRDefault="00171CBE" w:rsidP="00171CBE">
      <w:pPr>
        <w:widowControl/>
        <w:numPr>
          <w:ilvl w:val="0"/>
          <w:numId w:val="6"/>
        </w:numPr>
        <w:autoSpaceDE/>
        <w:autoSpaceDN/>
        <w:jc w:val="both"/>
        <w:rPr>
          <w:sz w:val="24"/>
        </w:rPr>
      </w:pPr>
      <w:proofErr w:type="spellStart"/>
      <w:r w:rsidRPr="00171CBE">
        <w:rPr>
          <w:sz w:val="24"/>
        </w:rPr>
        <w:t>КиберЛенинка</w:t>
      </w:r>
      <w:proofErr w:type="spellEnd"/>
      <w:r w:rsidRPr="00171CBE">
        <w:rPr>
          <w:sz w:val="24"/>
        </w:rPr>
        <w:t xml:space="preserve"> </w:t>
      </w:r>
      <w:hyperlink r:id="rId25" w:history="1">
        <w:r w:rsidRPr="00171CBE">
          <w:rPr>
            <w:rStyle w:val="a5"/>
            <w:sz w:val="24"/>
          </w:rPr>
          <w:t>https://cyberleninka.ru/</w:t>
        </w:r>
      </w:hyperlink>
    </w:p>
    <w:p w:rsidR="00E5045D" w:rsidRDefault="00171CBE" w:rsidP="009F7D50">
      <w:pPr>
        <w:widowControl/>
        <w:numPr>
          <w:ilvl w:val="0"/>
          <w:numId w:val="6"/>
        </w:numPr>
        <w:autoSpaceDE/>
        <w:autoSpaceDN/>
        <w:jc w:val="both"/>
        <w:rPr>
          <w:sz w:val="24"/>
        </w:rPr>
      </w:pPr>
      <w:r w:rsidRPr="00171CBE">
        <w:rPr>
          <w:bCs/>
          <w:sz w:val="24"/>
        </w:rPr>
        <w:t xml:space="preserve">Всемирная организация здравоохранения (ВОЗ) </w:t>
      </w:r>
      <w:hyperlink r:id="rId26" w:history="1">
        <w:r w:rsidRPr="00171CBE">
          <w:rPr>
            <w:rStyle w:val="a5"/>
            <w:bCs/>
            <w:sz w:val="24"/>
          </w:rPr>
          <w:t>https://www.who.int/ru</w:t>
        </w:r>
      </w:hyperlink>
    </w:p>
    <w:p w:rsidR="00171CBE" w:rsidRPr="00171CBE" w:rsidRDefault="00171CBE" w:rsidP="009F7D50">
      <w:pPr>
        <w:widowControl/>
        <w:numPr>
          <w:ilvl w:val="0"/>
          <w:numId w:val="6"/>
        </w:numPr>
        <w:autoSpaceDE/>
        <w:autoSpaceDN/>
        <w:jc w:val="both"/>
        <w:rPr>
          <w:sz w:val="24"/>
        </w:rPr>
      </w:pPr>
    </w:p>
    <w:p w:rsidR="00E5045D" w:rsidRDefault="00E5045D" w:rsidP="00E5045D">
      <w:pPr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Ответственный</w:t>
      </w:r>
      <w:proofErr w:type="gramEnd"/>
      <w:r>
        <w:rPr>
          <w:color w:val="000000"/>
          <w:sz w:val="24"/>
          <w:szCs w:val="24"/>
        </w:rPr>
        <w:t xml:space="preserve"> за дисциплину</w:t>
      </w:r>
    </w:p>
    <w:p w:rsidR="00E5045D" w:rsidRDefault="00E5045D" w:rsidP="00E5045D">
      <w:pP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к.э</w:t>
      </w:r>
      <w:proofErr w:type="gramStart"/>
      <w:r>
        <w:rPr>
          <w:color w:val="000000"/>
          <w:sz w:val="24"/>
          <w:szCs w:val="24"/>
        </w:rPr>
        <w:t>.н</w:t>
      </w:r>
      <w:proofErr w:type="spellEnd"/>
      <w:proofErr w:type="gramEnd"/>
      <w:r>
        <w:rPr>
          <w:color w:val="000000"/>
          <w:sz w:val="24"/>
          <w:szCs w:val="24"/>
        </w:rPr>
        <w:t>, доцент                                                                                                    Власова О.В.</w:t>
      </w:r>
    </w:p>
    <w:p w:rsidR="00E5045D" w:rsidRDefault="00E5045D" w:rsidP="00171CBE">
      <w:pPr>
        <w:spacing w:after="120"/>
        <w:rPr>
          <w:bCs/>
          <w:sz w:val="24"/>
          <w:szCs w:val="24"/>
        </w:rPr>
      </w:pPr>
      <w:r>
        <w:rPr>
          <w:bCs/>
          <w:sz w:val="24"/>
          <w:szCs w:val="24"/>
        </w:rPr>
        <w:t>Заведующий библиотекой                                                                             Данилова А.В.</w:t>
      </w:r>
      <w:bookmarkStart w:id="0" w:name="_GoBack"/>
      <w:bookmarkEnd w:id="0"/>
    </w:p>
    <w:sectPr w:rsidR="00E5045D">
      <w:pgSz w:w="11910" w:h="16840"/>
      <w:pgMar w:top="460" w:right="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663E"/>
    <w:multiLevelType w:val="hybridMultilevel"/>
    <w:tmpl w:val="652257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F054A58"/>
    <w:multiLevelType w:val="hybridMultilevel"/>
    <w:tmpl w:val="52FAC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B6773"/>
    <w:multiLevelType w:val="hybridMultilevel"/>
    <w:tmpl w:val="D9F07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7621C"/>
    <w:multiLevelType w:val="hybridMultilevel"/>
    <w:tmpl w:val="243089EC"/>
    <w:lvl w:ilvl="0" w:tplc="AE6CDEDA">
      <w:start w:val="1"/>
      <w:numFmt w:val="decimal"/>
      <w:lvlText w:val="%1."/>
      <w:lvlJc w:val="left"/>
      <w:pPr>
        <w:ind w:left="9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9CFE08">
      <w:numFmt w:val="bullet"/>
      <w:lvlText w:val="—"/>
      <w:lvlJc w:val="left"/>
      <w:pPr>
        <w:ind w:left="92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73C8864">
      <w:numFmt w:val="bullet"/>
      <w:lvlText w:val="•"/>
      <w:lvlJc w:val="left"/>
      <w:pPr>
        <w:ind w:left="2661" w:hanging="300"/>
      </w:pPr>
      <w:rPr>
        <w:rFonts w:hint="default"/>
        <w:lang w:val="ru-RU" w:eastAsia="en-US" w:bidi="ar-SA"/>
      </w:rPr>
    </w:lvl>
    <w:lvl w:ilvl="3" w:tplc="DAB280A0">
      <w:numFmt w:val="bullet"/>
      <w:lvlText w:val="•"/>
      <w:lvlJc w:val="left"/>
      <w:pPr>
        <w:ind w:left="3531" w:hanging="300"/>
      </w:pPr>
      <w:rPr>
        <w:rFonts w:hint="default"/>
        <w:lang w:val="ru-RU" w:eastAsia="en-US" w:bidi="ar-SA"/>
      </w:rPr>
    </w:lvl>
    <w:lvl w:ilvl="4" w:tplc="EB9AF0DA">
      <w:numFmt w:val="bullet"/>
      <w:lvlText w:val="•"/>
      <w:lvlJc w:val="left"/>
      <w:pPr>
        <w:ind w:left="4402" w:hanging="300"/>
      </w:pPr>
      <w:rPr>
        <w:rFonts w:hint="default"/>
        <w:lang w:val="ru-RU" w:eastAsia="en-US" w:bidi="ar-SA"/>
      </w:rPr>
    </w:lvl>
    <w:lvl w:ilvl="5" w:tplc="926A6C48">
      <w:numFmt w:val="bullet"/>
      <w:lvlText w:val="•"/>
      <w:lvlJc w:val="left"/>
      <w:pPr>
        <w:ind w:left="5273" w:hanging="300"/>
      </w:pPr>
      <w:rPr>
        <w:rFonts w:hint="default"/>
        <w:lang w:val="ru-RU" w:eastAsia="en-US" w:bidi="ar-SA"/>
      </w:rPr>
    </w:lvl>
    <w:lvl w:ilvl="6" w:tplc="5D5640EC">
      <w:numFmt w:val="bullet"/>
      <w:lvlText w:val="•"/>
      <w:lvlJc w:val="left"/>
      <w:pPr>
        <w:ind w:left="6143" w:hanging="300"/>
      </w:pPr>
      <w:rPr>
        <w:rFonts w:hint="default"/>
        <w:lang w:val="ru-RU" w:eastAsia="en-US" w:bidi="ar-SA"/>
      </w:rPr>
    </w:lvl>
    <w:lvl w:ilvl="7" w:tplc="0D12D57E">
      <w:numFmt w:val="bullet"/>
      <w:lvlText w:val="•"/>
      <w:lvlJc w:val="left"/>
      <w:pPr>
        <w:ind w:left="7014" w:hanging="300"/>
      </w:pPr>
      <w:rPr>
        <w:rFonts w:hint="default"/>
        <w:lang w:val="ru-RU" w:eastAsia="en-US" w:bidi="ar-SA"/>
      </w:rPr>
    </w:lvl>
    <w:lvl w:ilvl="8" w:tplc="F9BAED1E">
      <w:numFmt w:val="bullet"/>
      <w:lvlText w:val="•"/>
      <w:lvlJc w:val="left"/>
      <w:pPr>
        <w:ind w:left="7885" w:hanging="300"/>
      </w:pPr>
      <w:rPr>
        <w:rFonts w:hint="default"/>
        <w:lang w:val="ru-RU" w:eastAsia="en-US" w:bidi="ar-SA"/>
      </w:rPr>
    </w:lvl>
  </w:abstractNum>
  <w:abstractNum w:abstractNumId="4">
    <w:nsid w:val="4ED62303"/>
    <w:multiLevelType w:val="hybridMultilevel"/>
    <w:tmpl w:val="D4B237A8"/>
    <w:lvl w:ilvl="0" w:tplc="A6127CC2">
      <w:start w:val="1"/>
      <w:numFmt w:val="decimal"/>
      <w:lvlText w:val="%1."/>
      <w:lvlJc w:val="left"/>
      <w:pPr>
        <w:ind w:left="81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B4F6E2">
      <w:numFmt w:val="bullet"/>
      <w:lvlText w:val="•"/>
      <w:lvlJc w:val="left"/>
      <w:pPr>
        <w:ind w:left="1679" w:hanging="360"/>
      </w:pPr>
      <w:rPr>
        <w:rFonts w:hint="default"/>
        <w:lang w:val="ru-RU" w:eastAsia="en-US" w:bidi="ar-SA"/>
      </w:rPr>
    </w:lvl>
    <w:lvl w:ilvl="2" w:tplc="BC9053C6">
      <w:numFmt w:val="bullet"/>
      <w:lvlText w:val="•"/>
      <w:lvlJc w:val="left"/>
      <w:pPr>
        <w:ind w:left="2538" w:hanging="360"/>
      </w:pPr>
      <w:rPr>
        <w:rFonts w:hint="default"/>
        <w:lang w:val="ru-RU" w:eastAsia="en-US" w:bidi="ar-SA"/>
      </w:rPr>
    </w:lvl>
    <w:lvl w:ilvl="3" w:tplc="3F749B90">
      <w:numFmt w:val="bullet"/>
      <w:lvlText w:val="•"/>
      <w:lvlJc w:val="left"/>
      <w:pPr>
        <w:ind w:left="3398" w:hanging="360"/>
      </w:pPr>
      <w:rPr>
        <w:rFonts w:hint="default"/>
        <w:lang w:val="ru-RU" w:eastAsia="en-US" w:bidi="ar-SA"/>
      </w:rPr>
    </w:lvl>
    <w:lvl w:ilvl="4" w:tplc="77928FAC">
      <w:numFmt w:val="bullet"/>
      <w:lvlText w:val="•"/>
      <w:lvlJc w:val="left"/>
      <w:pPr>
        <w:ind w:left="4257" w:hanging="360"/>
      </w:pPr>
      <w:rPr>
        <w:rFonts w:hint="default"/>
        <w:lang w:val="ru-RU" w:eastAsia="en-US" w:bidi="ar-SA"/>
      </w:rPr>
    </w:lvl>
    <w:lvl w:ilvl="5" w:tplc="35403CE2">
      <w:numFmt w:val="bullet"/>
      <w:lvlText w:val="•"/>
      <w:lvlJc w:val="left"/>
      <w:pPr>
        <w:ind w:left="5117" w:hanging="360"/>
      </w:pPr>
      <w:rPr>
        <w:rFonts w:hint="default"/>
        <w:lang w:val="ru-RU" w:eastAsia="en-US" w:bidi="ar-SA"/>
      </w:rPr>
    </w:lvl>
    <w:lvl w:ilvl="6" w:tplc="2C36A002">
      <w:numFmt w:val="bullet"/>
      <w:lvlText w:val="•"/>
      <w:lvlJc w:val="left"/>
      <w:pPr>
        <w:ind w:left="5976" w:hanging="360"/>
      </w:pPr>
      <w:rPr>
        <w:rFonts w:hint="default"/>
        <w:lang w:val="ru-RU" w:eastAsia="en-US" w:bidi="ar-SA"/>
      </w:rPr>
    </w:lvl>
    <w:lvl w:ilvl="7" w:tplc="097E916E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8" w:tplc="98AEE4BE">
      <w:numFmt w:val="bullet"/>
      <w:lvlText w:val="•"/>
      <w:lvlJc w:val="left"/>
      <w:pPr>
        <w:ind w:left="7695" w:hanging="360"/>
      </w:pPr>
      <w:rPr>
        <w:rFonts w:hint="default"/>
        <w:lang w:val="ru-RU" w:eastAsia="en-US" w:bidi="ar-SA"/>
      </w:rPr>
    </w:lvl>
  </w:abstractNum>
  <w:abstractNum w:abstractNumId="5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C7617EA"/>
    <w:multiLevelType w:val="hybridMultilevel"/>
    <w:tmpl w:val="1E5E5CF4"/>
    <w:lvl w:ilvl="0" w:tplc="85BE2CA4">
      <w:numFmt w:val="bullet"/>
      <w:lvlText w:val=""/>
      <w:lvlJc w:val="left"/>
      <w:pPr>
        <w:ind w:left="502" w:hanging="360"/>
      </w:pPr>
      <w:rPr>
        <w:rFonts w:hint="default"/>
        <w:w w:val="100"/>
        <w:lang w:val="ru-RU" w:eastAsia="en-US" w:bidi="ar-SA"/>
      </w:rPr>
    </w:lvl>
    <w:lvl w:ilvl="1" w:tplc="09BE0630">
      <w:numFmt w:val="bullet"/>
      <w:lvlText w:val="•"/>
      <w:lvlJc w:val="left"/>
      <w:pPr>
        <w:ind w:left="1412" w:hanging="360"/>
      </w:pPr>
      <w:rPr>
        <w:rFonts w:hint="default"/>
        <w:lang w:val="ru-RU" w:eastAsia="en-US" w:bidi="ar-SA"/>
      </w:rPr>
    </w:lvl>
    <w:lvl w:ilvl="2" w:tplc="AF4205EC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8292BBC6">
      <w:numFmt w:val="bullet"/>
      <w:lvlText w:val="•"/>
      <w:lvlJc w:val="left"/>
      <w:pPr>
        <w:ind w:left="3237" w:hanging="360"/>
      </w:pPr>
      <w:rPr>
        <w:rFonts w:hint="default"/>
        <w:lang w:val="ru-RU" w:eastAsia="en-US" w:bidi="ar-SA"/>
      </w:rPr>
    </w:lvl>
    <w:lvl w:ilvl="4" w:tplc="2D28C8B8">
      <w:numFmt w:val="bullet"/>
      <w:lvlText w:val="•"/>
      <w:lvlJc w:val="left"/>
      <w:pPr>
        <w:ind w:left="4150" w:hanging="360"/>
      </w:pPr>
      <w:rPr>
        <w:rFonts w:hint="default"/>
        <w:lang w:val="ru-RU" w:eastAsia="en-US" w:bidi="ar-SA"/>
      </w:rPr>
    </w:lvl>
    <w:lvl w:ilvl="5" w:tplc="B1E8C01E">
      <w:numFmt w:val="bullet"/>
      <w:lvlText w:val="•"/>
      <w:lvlJc w:val="left"/>
      <w:pPr>
        <w:ind w:left="5063" w:hanging="360"/>
      </w:pPr>
      <w:rPr>
        <w:rFonts w:hint="default"/>
        <w:lang w:val="ru-RU" w:eastAsia="en-US" w:bidi="ar-SA"/>
      </w:rPr>
    </w:lvl>
    <w:lvl w:ilvl="6" w:tplc="E7BE039C">
      <w:numFmt w:val="bullet"/>
      <w:lvlText w:val="•"/>
      <w:lvlJc w:val="left"/>
      <w:pPr>
        <w:ind w:left="5975" w:hanging="360"/>
      </w:pPr>
      <w:rPr>
        <w:rFonts w:hint="default"/>
        <w:lang w:val="ru-RU" w:eastAsia="en-US" w:bidi="ar-SA"/>
      </w:rPr>
    </w:lvl>
    <w:lvl w:ilvl="7" w:tplc="D7B6DCBC">
      <w:numFmt w:val="bullet"/>
      <w:lvlText w:val="•"/>
      <w:lvlJc w:val="left"/>
      <w:pPr>
        <w:ind w:left="6888" w:hanging="360"/>
      </w:pPr>
      <w:rPr>
        <w:rFonts w:hint="default"/>
        <w:lang w:val="ru-RU" w:eastAsia="en-US" w:bidi="ar-SA"/>
      </w:rPr>
    </w:lvl>
    <w:lvl w:ilvl="8" w:tplc="BA446B80">
      <w:numFmt w:val="bullet"/>
      <w:lvlText w:val="•"/>
      <w:lvlJc w:val="left"/>
      <w:pPr>
        <w:ind w:left="7801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B2A99"/>
    <w:rsid w:val="00171CBE"/>
    <w:rsid w:val="005B2A99"/>
    <w:rsid w:val="00674DC1"/>
    <w:rsid w:val="009F7D50"/>
    <w:rsid w:val="00B33AF0"/>
    <w:rsid w:val="00E5045D"/>
    <w:rsid w:val="00EC35BB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60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501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uiPriority w:val="99"/>
    <w:unhideWhenUsed/>
    <w:rsid w:val="009F7D5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C35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60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501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uiPriority w:val="99"/>
    <w:unhideWhenUsed/>
    <w:rsid w:val="009F7D5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C35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81024.html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hyperlink" Target="http://www.cbr.ru" TargetMode="External"/><Relationship Id="rId26" Type="http://schemas.openxmlformats.org/officeDocument/2006/relationships/hyperlink" Target="https://www.who.int/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tudentlibrary.ru/" TargetMode="External"/><Relationship Id="rId7" Type="http://schemas.openxmlformats.org/officeDocument/2006/relationships/hyperlink" Target="http://www.iprbookshop.ru/75407.html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://government.ru" TargetMode="External"/><Relationship Id="rId25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log.ru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78143.html" TargetMode="External"/><Relationship Id="rId11" Type="http://schemas.openxmlformats.org/officeDocument/2006/relationships/hyperlink" Target="https://rosstat.gov.ru/" TargetMode="External"/><Relationship Id="rId24" Type="http://schemas.openxmlformats.org/officeDocument/2006/relationships/hyperlink" Target="https://search.rsl.ru/ru/sear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-disclosure.ru" TargetMode="External"/><Relationship Id="rId23" Type="http://schemas.openxmlformats.org/officeDocument/2006/relationships/hyperlink" Target="https://eivis.ru/basic/detail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rosminzdrav.ru/" TargetMode="External"/><Relationship Id="rId19" Type="http://schemas.openxmlformats.org/officeDocument/2006/relationships/hyperlink" Target="https://sfr.gov.ru/?amp&amp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ivis.ru/browse/publication/617/udb/&#1088;&#1086;&#1089;&#1089;&#1080;&#1081;&#1089;&#1082;&#1072;&#1103;-&#1075;&#1072;&#1079;&#1077;&#1090;&#1072;" TargetMode="External"/><Relationship Id="rId14" Type="http://schemas.openxmlformats.org/officeDocument/2006/relationships/hyperlink" Target="https://bus.gov.ru" TargetMode="External"/><Relationship Id="rId22" Type="http://schemas.openxmlformats.org/officeDocument/2006/relationships/hyperlink" Target="https://www.iprbookshop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2026-03-04T07:52:00Z</cp:lastPrinted>
  <dcterms:created xsi:type="dcterms:W3CDTF">2024-11-04T13:50:00Z</dcterms:created>
  <dcterms:modified xsi:type="dcterms:W3CDTF">2026-03-04T07:53:00Z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2024-11-04T00:00:00Z</vt:filetime>
  </property>
</Properties>
</file>