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04" w:rsidRDefault="00FA5904" w:rsidP="00FA5904">
      <w:pPr>
        <w:shd w:val="clear" w:color="auto" w:fill="FFFFFF"/>
        <w:tabs>
          <w:tab w:val="left" w:leader="underscore" w:pos="5995"/>
        </w:tabs>
        <w:jc w:val="center"/>
        <w:rPr>
          <w:b/>
        </w:rPr>
      </w:pPr>
      <w:r>
        <w:rPr>
          <w:b/>
        </w:rPr>
        <w:t>Учебно-методическое и информационное обеспечение дисциплины</w:t>
      </w:r>
    </w:p>
    <w:p w:rsidR="00FA5904" w:rsidRDefault="00FA5904" w:rsidP="00FA5904">
      <w:pPr>
        <w:jc w:val="center"/>
        <w:rPr>
          <w:b/>
        </w:rPr>
      </w:pPr>
      <w:r>
        <w:rPr>
          <w:b/>
        </w:rPr>
        <w:t xml:space="preserve"> «Медицинская паразитология» </w:t>
      </w:r>
    </w:p>
    <w:p w:rsidR="00FA5904" w:rsidRDefault="00FA5904" w:rsidP="00FA5904">
      <w:pPr>
        <w:shd w:val="clear" w:color="auto" w:fill="FFFFFF"/>
        <w:tabs>
          <w:tab w:val="left" w:leader="underscore" w:pos="5995"/>
        </w:tabs>
        <w:jc w:val="center"/>
        <w:rPr>
          <w:b/>
          <w:sz w:val="28"/>
          <w:szCs w:val="28"/>
        </w:rPr>
      </w:pPr>
    </w:p>
    <w:p w:rsidR="00FA5904" w:rsidRDefault="00FA5904" w:rsidP="00FA5904">
      <w:pPr>
        <w:shd w:val="clear" w:color="auto" w:fill="FFFFFF"/>
        <w:tabs>
          <w:tab w:val="left" w:leader="underscore" w:pos="5995"/>
        </w:tabs>
        <w:jc w:val="center"/>
        <w:rPr>
          <w:b/>
          <w:sz w:val="28"/>
          <w:szCs w:val="28"/>
        </w:rPr>
      </w:pPr>
    </w:p>
    <w:p w:rsidR="00FA5904" w:rsidRDefault="00FA5904" w:rsidP="00FA5904">
      <w:pPr>
        <w:rPr>
          <w:b/>
        </w:rPr>
      </w:pPr>
      <w:r>
        <w:rPr>
          <w:b/>
        </w:rPr>
        <w:t>Основная литература</w:t>
      </w:r>
    </w:p>
    <w:p w:rsidR="00FA5904" w:rsidRDefault="00FA5904" w:rsidP="00FA5904">
      <w:pPr>
        <w:rPr>
          <w:shd w:val="clear" w:color="auto" w:fill="FFFFFF"/>
        </w:rPr>
      </w:pPr>
    </w:p>
    <w:p w:rsidR="00FA5904" w:rsidRDefault="00FA5904" w:rsidP="00FA5904">
      <w:pPr>
        <w:numPr>
          <w:ilvl w:val="0"/>
          <w:numId w:val="1"/>
        </w:numPr>
        <w:jc w:val="both"/>
        <w:rPr>
          <w:b/>
        </w:rPr>
      </w:pPr>
      <w:r>
        <w:rPr>
          <w:shd w:val="clear" w:color="auto" w:fill="FFFFFF"/>
        </w:rPr>
        <w:t>Чебышев, Н. В. Медицинская паразитология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учебник / под ред. Н. В. Чебышева. - Москва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ГЭОТАР-Медиа</w:t>
      </w:r>
      <w:proofErr w:type="spellEnd"/>
      <w:r>
        <w:rPr>
          <w:shd w:val="clear" w:color="auto" w:fill="FFFFFF"/>
        </w:rPr>
        <w:t>, 2020. - 432 с.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ил. - 432 с. - ISBN 978-5-9704-5550-0. - Текст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</w:t>
      </w:r>
      <w:hyperlink r:id="rId5" w:history="1">
        <w:r>
          <w:rPr>
            <w:rStyle w:val="a4"/>
            <w:shd w:val="clear" w:color="auto" w:fill="FFFFFF"/>
          </w:rPr>
          <w:t>https://www.studentlibrary.ru/book/ISBN9785970455500.html</w:t>
        </w:r>
      </w:hyperlink>
      <w:r>
        <w:rPr>
          <w:rFonts w:ascii="Arial" w:hAnsi="Arial" w:cs="Arial"/>
          <w:color w:val="828282"/>
          <w:shd w:val="clear" w:color="auto" w:fill="FFFFFF"/>
        </w:rPr>
        <w:t xml:space="preserve"> </w:t>
      </w:r>
    </w:p>
    <w:p w:rsidR="00FA5904" w:rsidRDefault="00FA5904" w:rsidP="00FA5904">
      <w:pPr>
        <w:jc w:val="both"/>
        <w:rPr>
          <w:b/>
        </w:rPr>
      </w:pPr>
    </w:p>
    <w:p w:rsidR="00FA5904" w:rsidRDefault="00FA5904" w:rsidP="00FA5904">
      <w:pPr>
        <w:jc w:val="both"/>
        <w:rPr>
          <w:b/>
        </w:rPr>
      </w:pPr>
    </w:p>
    <w:p w:rsidR="00FA5904" w:rsidRDefault="00FA5904" w:rsidP="00FA5904">
      <w:pPr>
        <w:jc w:val="both"/>
        <w:rPr>
          <w:b/>
        </w:rPr>
      </w:pPr>
      <w:r>
        <w:rPr>
          <w:b/>
        </w:rPr>
        <w:t>Дополнительная литература</w:t>
      </w:r>
    </w:p>
    <w:p w:rsidR="00FA5904" w:rsidRDefault="00FA5904" w:rsidP="00FA5904">
      <w:pPr>
        <w:jc w:val="both"/>
        <w:rPr>
          <w:b/>
        </w:rPr>
      </w:pPr>
    </w:p>
    <w:p w:rsidR="00FA5904" w:rsidRDefault="00FA5904" w:rsidP="00FA5904">
      <w:pPr>
        <w:pStyle w:val="a5"/>
        <w:numPr>
          <w:ilvl w:val="0"/>
          <w:numId w:val="2"/>
        </w:numPr>
        <w:tabs>
          <w:tab w:val="left" w:pos="0"/>
        </w:tabs>
        <w:ind w:left="0"/>
        <w:jc w:val="both"/>
        <w:rPr>
          <w:color w:val="000000"/>
        </w:rPr>
      </w:pPr>
      <w:r>
        <w:rPr>
          <w:color w:val="000000"/>
        </w:rPr>
        <w:t>Азова М.М., Медицинская паразитология [Электронный ресурс] / М.М. Азова [и др.]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ГЭОТАР-Медиа</w:t>
      </w:r>
      <w:proofErr w:type="spellEnd"/>
      <w:r>
        <w:rPr>
          <w:color w:val="000000"/>
        </w:rPr>
        <w:t xml:space="preserve">, 2017. ― 304 с. : ил. - ISBN 978-5-9704-4215-9.- </w:t>
      </w:r>
      <w:r>
        <w:rPr>
          <w:lang w:val="en-US"/>
        </w:rPr>
        <w:t>URL</w:t>
      </w:r>
      <w:r>
        <w:rPr>
          <w:color w:val="000000"/>
        </w:rPr>
        <w:t xml:space="preserve">: </w:t>
      </w:r>
      <w:hyperlink r:id="rId6" w:history="1">
        <w:r>
          <w:rPr>
            <w:rStyle w:val="a3"/>
          </w:rPr>
          <w:t>http://www.studentlibrary.ru/book/ISBN9785970442159.htm</w:t>
        </w:r>
        <w:r>
          <w:rPr>
            <w:rStyle w:val="a3"/>
            <w:lang w:val="en-US"/>
          </w:rPr>
          <w:t>l</w:t>
        </w:r>
      </w:hyperlink>
    </w:p>
    <w:p w:rsidR="00FA5904" w:rsidRDefault="00FA5904" w:rsidP="00FA5904">
      <w:pPr>
        <w:pStyle w:val="a5"/>
        <w:tabs>
          <w:tab w:val="left" w:pos="0"/>
        </w:tabs>
        <w:ind w:left="0"/>
        <w:jc w:val="both"/>
        <w:rPr>
          <w:color w:val="000000"/>
        </w:rPr>
      </w:pPr>
    </w:p>
    <w:p w:rsidR="00FA5904" w:rsidRDefault="00FA5904" w:rsidP="00FA5904">
      <w:pPr>
        <w:pStyle w:val="a5"/>
        <w:numPr>
          <w:ilvl w:val="0"/>
          <w:numId w:val="2"/>
        </w:numPr>
        <w:tabs>
          <w:tab w:val="left" w:pos="0"/>
        </w:tabs>
        <w:ind w:left="0"/>
        <w:jc w:val="both"/>
        <w:rPr>
          <w:color w:val="000000"/>
        </w:rPr>
      </w:pPr>
      <w:r>
        <w:t>Медицинская паразитология: лабораторная диагностика</w:t>
      </w:r>
      <w:proofErr w:type="gramStart"/>
      <w:r>
        <w:t xml:space="preserve"> :</w:t>
      </w:r>
      <w:proofErr w:type="gramEnd"/>
      <w:r>
        <w:t xml:space="preserve"> учебник для студентов образовательных организаций среднего профессионального образования, обучающихся по специальности 31.02.03 "Лабораторная диагностика по дисциплине "Медицинская паразитология" / Первый Московский государственный медицинский университет им. И. М. Сеченова ; под ред. В. П. Сергиева, Е. Н. Морозова. - Ростов-на-Дону</w:t>
      </w:r>
      <w:proofErr w:type="gramStart"/>
      <w:r>
        <w:t xml:space="preserve"> :</w:t>
      </w:r>
      <w:proofErr w:type="gramEnd"/>
      <w:r>
        <w:t xml:space="preserve"> Феникс, 2017. - 251 с.</w:t>
      </w:r>
      <w:proofErr w:type="gramStart"/>
      <w:r>
        <w:t xml:space="preserve"> :</w:t>
      </w:r>
      <w:proofErr w:type="gramEnd"/>
      <w:r>
        <w:t xml:space="preserve"> ил. - </w:t>
      </w:r>
      <w:r>
        <w:rPr>
          <w:lang w:val="en-US"/>
        </w:rPr>
        <w:t>URL</w:t>
      </w:r>
      <w:r>
        <w:rPr>
          <w:color w:val="000000"/>
        </w:rPr>
        <w:t xml:space="preserve">: </w:t>
      </w:r>
      <w:hyperlink r:id="rId7" w:history="1">
        <w:r>
          <w:rPr>
            <w:rStyle w:val="a3"/>
          </w:rPr>
          <w:t>http://library.kursksmu.net/cgi-bin/irbis64r_plus/irbis_webcgi.exe?S21COLORTERMS=0&amp;LNG=&amp;Z21ID=GUEST&amp;I21DBN=FRMK_FULLTEXT&amp;P21DBN=FRMK&amp;S21STN=1&amp;S21REF=10&amp;S21FMT=briefHTML_ft&amp;S21CNR=5&amp;C21COM=S&amp;S21ALL=%3C.%3EI=616%2E99%2FМ%2042-292407734%3C.%3E&amp;USES21ALL=1</w:t>
        </w:r>
      </w:hyperlink>
      <w:r>
        <w:rPr>
          <w:color w:val="000000"/>
        </w:rPr>
        <w:t xml:space="preserve"> </w:t>
      </w:r>
    </w:p>
    <w:p w:rsidR="00FA5904" w:rsidRDefault="00FA5904" w:rsidP="00FA5904">
      <w:pPr>
        <w:pStyle w:val="a5"/>
        <w:tabs>
          <w:tab w:val="left" w:pos="0"/>
        </w:tabs>
        <w:ind w:left="0"/>
        <w:jc w:val="both"/>
        <w:rPr>
          <w:color w:val="000000"/>
        </w:rPr>
      </w:pPr>
    </w:p>
    <w:p w:rsidR="00FA5904" w:rsidRDefault="00FA5904" w:rsidP="00FA5904">
      <w:pPr>
        <w:pStyle w:val="a5"/>
        <w:numPr>
          <w:ilvl w:val="0"/>
          <w:numId w:val="2"/>
        </w:numPr>
        <w:tabs>
          <w:tab w:val="left" w:pos="0"/>
        </w:tabs>
        <w:ind w:left="0"/>
        <w:jc w:val="both"/>
        <w:rPr>
          <w:color w:val="000000"/>
        </w:rPr>
      </w:pPr>
      <w:proofErr w:type="spellStart"/>
      <w:r>
        <w:rPr>
          <w:color w:val="000000"/>
        </w:rPr>
        <w:t>Ходжаян</w:t>
      </w:r>
      <w:proofErr w:type="spellEnd"/>
      <w:r>
        <w:rPr>
          <w:color w:val="000000"/>
        </w:rPr>
        <w:t xml:space="preserve"> А.Б., Медицинская паразитология и паразитарные болезни. </w:t>
      </w:r>
      <w:proofErr w:type="spellStart"/>
      <w:r>
        <w:rPr>
          <w:color w:val="000000"/>
        </w:rPr>
        <w:t>Протозоозы</w:t>
      </w:r>
      <w:proofErr w:type="spellEnd"/>
      <w:r>
        <w:rPr>
          <w:color w:val="000000"/>
        </w:rPr>
        <w:t xml:space="preserve"> и гельминтозы [Электронный ресурс] 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особие / под ред. А.Б. </w:t>
      </w:r>
      <w:proofErr w:type="spellStart"/>
      <w:r>
        <w:rPr>
          <w:color w:val="000000"/>
        </w:rPr>
        <w:t>Ходжаян</w:t>
      </w:r>
      <w:proofErr w:type="spellEnd"/>
      <w:r>
        <w:rPr>
          <w:color w:val="000000"/>
        </w:rPr>
        <w:t xml:space="preserve">, С.С. Козлова, М.В. </w:t>
      </w:r>
      <w:proofErr w:type="spellStart"/>
      <w:r>
        <w:rPr>
          <w:color w:val="000000"/>
        </w:rPr>
        <w:t>Голубевой</w:t>
      </w:r>
      <w:proofErr w:type="spellEnd"/>
      <w:r>
        <w:rPr>
          <w:color w:val="000000"/>
        </w:rPr>
        <w:t xml:space="preserve">. ― 2-е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и доп. - М. : </w:t>
      </w:r>
      <w:proofErr w:type="spellStart"/>
      <w:r>
        <w:rPr>
          <w:color w:val="000000"/>
        </w:rPr>
        <w:t>ГЭОТАР-Медиа</w:t>
      </w:r>
      <w:proofErr w:type="spellEnd"/>
      <w:r>
        <w:rPr>
          <w:color w:val="000000"/>
        </w:rPr>
        <w:t xml:space="preserve">, 2016. - 448 с. - ISBN 978-5-9704-3761-2 - </w:t>
      </w:r>
      <w:r>
        <w:rPr>
          <w:lang w:val="en-US"/>
        </w:rPr>
        <w:t>URL</w:t>
      </w:r>
      <w:r>
        <w:rPr>
          <w:color w:val="000000"/>
        </w:rPr>
        <w:t xml:space="preserve">: </w:t>
      </w:r>
      <w:hyperlink r:id="rId8" w:history="1">
        <w:r>
          <w:rPr>
            <w:rStyle w:val="a3"/>
          </w:rPr>
          <w:t>http://www.studentlibrary.ru/book/ISBN9785970437612.html</w:t>
        </w:r>
      </w:hyperlink>
    </w:p>
    <w:p w:rsidR="00FA5904" w:rsidRDefault="00FA5904" w:rsidP="00FA5904">
      <w:pPr>
        <w:tabs>
          <w:tab w:val="left" w:pos="0"/>
        </w:tabs>
        <w:rPr>
          <w:b/>
          <w:color w:val="000000"/>
        </w:rPr>
      </w:pPr>
    </w:p>
    <w:p w:rsidR="00FA5904" w:rsidRDefault="00FA5904" w:rsidP="00FA5904">
      <w:pPr>
        <w:pStyle w:val="a5"/>
        <w:tabs>
          <w:tab w:val="left" w:pos="0"/>
        </w:tabs>
        <w:ind w:left="0"/>
        <w:rPr>
          <w:b/>
          <w:color w:val="000000"/>
        </w:rPr>
      </w:pPr>
    </w:p>
    <w:p w:rsidR="00FA5904" w:rsidRDefault="00FA5904" w:rsidP="00FA5904">
      <w:pPr>
        <w:rPr>
          <w:b/>
        </w:rPr>
      </w:pPr>
      <w:r>
        <w:rPr>
          <w:b/>
        </w:rPr>
        <w:t>Электронное информационное обеспечение и профессиональные базы данных</w:t>
      </w:r>
    </w:p>
    <w:p w:rsidR="00FA5904" w:rsidRDefault="00FA5904" w:rsidP="00FA5904">
      <w:pPr>
        <w:rPr>
          <w:b/>
        </w:rPr>
      </w:pPr>
    </w:p>
    <w:p w:rsidR="00FA5904" w:rsidRDefault="00FA5904" w:rsidP="00FA5904">
      <w:pPr>
        <w:pStyle w:val="a5"/>
        <w:numPr>
          <w:ilvl w:val="0"/>
          <w:numId w:val="3"/>
        </w:numPr>
        <w:tabs>
          <w:tab w:val="left" w:pos="0"/>
        </w:tabs>
        <w:spacing w:after="200"/>
        <w:ind w:left="0" w:firstLine="0"/>
        <w:rPr>
          <w:color w:val="0000FF"/>
          <w:u w:val="single"/>
        </w:rPr>
      </w:pPr>
      <w:r>
        <w:t xml:space="preserve">Всемирная организация здравоохранения: </w:t>
      </w:r>
      <w:r>
        <w:rPr>
          <w:lang w:val="en-US"/>
        </w:rPr>
        <w:t>URL</w:t>
      </w:r>
      <w:r>
        <w:t xml:space="preserve">: </w:t>
      </w:r>
      <w:hyperlink r:id="rId9" w:history="1">
        <w:r>
          <w:rPr>
            <w:rStyle w:val="a4"/>
          </w:rPr>
          <w:t>https://www.who.int</w:t>
        </w:r>
      </w:hyperlink>
    </w:p>
    <w:p w:rsidR="00FA5904" w:rsidRDefault="00FA5904" w:rsidP="00FA5904">
      <w:pPr>
        <w:pStyle w:val="a5"/>
        <w:numPr>
          <w:ilvl w:val="0"/>
          <w:numId w:val="3"/>
        </w:numPr>
        <w:tabs>
          <w:tab w:val="left" w:pos="0"/>
        </w:tabs>
        <w:ind w:left="0" w:firstLine="0"/>
      </w:pPr>
      <w:r>
        <w:rPr>
          <w:color w:val="000000"/>
        </w:rPr>
        <w:t>Научная электронная библиотека «</w:t>
      </w:r>
      <w:proofErr w:type="spellStart"/>
      <w:r>
        <w:rPr>
          <w:color w:val="000000"/>
          <w:lang w:val="en-US"/>
        </w:rPr>
        <w:t>eLIBRARI</w:t>
      </w:r>
      <w:proofErr w:type="spellEnd"/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»: </w:t>
      </w:r>
      <w:r>
        <w:rPr>
          <w:lang w:val="en-US"/>
        </w:rPr>
        <w:t>URL</w:t>
      </w:r>
      <w:r>
        <w:t xml:space="preserve">: </w:t>
      </w:r>
      <w:hyperlink r:id="rId10" w:history="1">
        <w:r>
          <w:rPr>
            <w:rStyle w:val="a4"/>
          </w:rPr>
          <w:t>https://elibrary.ru/defaultx.asp</w:t>
        </w:r>
      </w:hyperlink>
    </w:p>
    <w:p w:rsidR="00FA5904" w:rsidRDefault="00FA5904" w:rsidP="00FA5904">
      <w:pPr>
        <w:pStyle w:val="a5"/>
        <w:numPr>
          <w:ilvl w:val="0"/>
          <w:numId w:val="3"/>
        </w:numPr>
        <w:tabs>
          <w:tab w:val="left" w:pos="0"/>
        </w:tabs>
        <w:spacing w:after="200"/>
        <w:ind w:left="0" w:firstLine="0"/>
        <w:rPr>
          <w:color w:val="0000FF"/>
          <w:u w:val="single"/>
        </w:rPr>
      </w:pPr>
      <w:r>
        <w:t>Электронной библиотеке КГМУ «</w:t>
      </w:r>
      <w:proofErr w:type="spellStart"/>
      <w:r>
        <w:rPr>
          <w:lang w:val="en-US"/>
        </w:rPr>
        <w:t>Medicus</w:t>
      </w:r>
      <w:proofErr w:type="spellEnd"/>
      <w:r>
        <w:t xml:space="preserve">» </w:t>
      </w:r>
      <w:r>
        <w:rPr>
          <w:lang w:val="en-US"/>
        </w:rPr>
        <w:t>URL</w:t>
      </w:r>
      <w:r>
        <w:t>:</w:t>
      </w:r>
      <w:r>
        <w:rPr>
          <w:color w:val="0000FF"/>
          <w:u w:val="single"/>
        </w:rPr>
        <w:t xml:space="preserve"> </w:t>
      </w:r>
      <w:hyperlink r:id="rId11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library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kursksmu</w:t>
        </w:r>
        <w:proofErr w:type="spellEnd"/>
        <w:r>
          <w:rPr>
            <w:rStyle w:val="a4"/>
          </w:rPr>
          <w:t>.</w:t>
        </w:r>
        <w:r>
          <w:rPr>
            <w:rStyle w:val="a4"/>
            <w:lang w:val="en-US"/>
          </w:rPr>
          <w:t>net</w:t>
        </w:r>
      </w:hyperlink>
    </w:p>
    <w:p w:rsidR="00FA5904" w:rsidRDefault="00FA5904" w:rsidP="00FA5904">
      <w:pPr>
        <w:pStyle w:val="a5"/>
        <w:tabs>
          <w:tab w:val="left" w:pos="0"/>
        </w:tabs>
        <w:spacing w:after="200"/>
      </w:pPr>
    </w:p>
    <w:p w:rsidR="00FA5904" w:rsidRDefault="00FA5904" w:rsidP="00FA5904">
      <w:pPr>
        <w:pStyle w:val="a5"/>
        <w:tabs>
          <w:tab w:val="left" w:pos="0"/>
        </w:tabs>
        <w:spacing w:after="200"/>
        <w:rPr>
          <w:rStyle w:val="a4"/>
        </w:rPr>
      </w:pPr>
    </w:p>
    <w:p w:rsidR="00FA5904" w:rsidRDefault="00FA5904" w:rsidP="00FA5904">
      <w:pPr>
        <w:pStyle w:val="a5"/>
        <w:tabs>
          <w:tab w:val="left" w:pos="0"/>
        </w:tabs>
        <w:spacing w:after="200"/>
        <w:rPr>
          <w:rStyle w:val="a4"/>
        </w:rPr>
      </w:pPr>
    </w:p>
    <w:p w:rsidR="00F6704C" w:rsidRDefault="00FA5904" w:rsidP="00FA5904">
      <w:pPr>
        <w:jc w:val="right"/>
      </w:pPr>
      <w:r w:rsidRPr="00FA5904">
        <w:rPr>
          <w:noProof/>
          <w:color w:val="0000FF"/>
        </w:rPr>
        <w:drawing>
          <wp:inline distT="0" distB="0" distL="0" distR="0">
            <wp:extent cx="666750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04C" w:rsidSect="00F6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DC2E"/>
    <w:multiLevelType w:val="hybridMultilevel"/>
    <w:tmpl w:val="0CEC25AC"/>
    <w:lvl w:ilvl="0" w:tplc="BA9805FA">
      <w:start w:val="1"/>
      <w:numFmt w:val="decimal"/>
      <w:suff w:val="space"/>
      <w:lvlText w:val="%1."/>
      <w:lvlJc w:val="left"/>
      <w:rPr>
        <w:rFonts w:cs="Times New Roman"/>
        <w:b w:val="0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">
    <w:nsid w:val="4AA3C8F2"/>
    <w:multiLevelType w:val="hybridMultilevel"/>
    <w:tmpl w:val="4AA3C8F2"/>
    <w:lvl w:ilvl="0" w:tplc="FFFFFFFF">
      <w:start w:val="1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2">
    <w:nsid w:val="6EE503E5"/>
    <w:multiLevelType w:val="hybridMultilevel"/>
    <w:tmpl w:val="6EE503E5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904"/>
    <w:rsid w:val="00A34285"/>
    <w:rsid w:val="00F6704C"/>
    <w:rsid w:val="00FA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04"/>
    <w:pPr>
      <w:jc w:val="left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sid w:val="00FA5904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unhideWhenUsed/>
    <w:rsid w:val="00FA5904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A590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FA5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904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761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6%2E99%2F&#1052;%2042-292407734%3C.%3E&amp;USES21ALL=1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42159.html" TargetMode="External"/><Relationship Id="rId11" Type="http://schemas.openxmlformats.org/officeDocument/2006/relationships/hyperlink" Target="http://library.kursksmu.net" TargetMode="External"/><Relationship Id="rId5" Type="http://schemas.openxmlformats.org/officeDocument/2006/relationships/hyperlink" Target="https://www.studentlibrary.ru/book/ISBN9785970455500.html" TargetMode="External"/><Relationship Id="rId10" Type="http://schemas.openxmlformats.org/officeDocument/2006/relationships/hyperlink" Target="https://elibrary.ru/default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2024-12-01T16:41:00Z</dcterms:created>
  <dcterms:modified xsi:type="dcterms:W3CDTF">2024-12-01T16:42:00Z</dcterms:modified>
</cp:coreProperties>
</file>