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4FFA9" w14:textId="77777777" w:rsid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Учебно-методическое и информац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ионной обеспечение дисциплины</w:t>
      </w:r>
    </w:p>
    <w:p w14:paraId="2520D388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5B76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ПРОЦЕССЫ В</w:t>
      </w:r>
      <w:r w:rsidR="00C1751E" w:rsidRPr="00C17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СИНТЕЗ</w:t>
      </w:r>
      <w:r w:rsidR="005B76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</w:t>
      </w:r>
      <w:r w:rsidR="00C1751E" w:rsidRPr="00C175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БИОЛОГИЧЕСКИ АКТИВНЫХ ВЕЩЕСТВ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14:paraId="775FD9C6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3328B2C" w14:textId="77777777" w:rsidR="00DF63A0" w:rsidRDefault="00053E4D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3E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Направление подготовки 18.03.01 Химическая технология</w:t>
      </w:r>
    </w:p>
    <w:p w14:paraId="3511F5C5" w14:textId="77777777" w:rsidR="00053E4D" w:rsidRDefault="00053E4D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14:paraId="0D0E57CB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DF63A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 Основная и дополнительная литература</w:t>
      </w:r>
    </w:p>
    <w:p w14:paraId="7A4AB653" w14:textId="77777777"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14:paraId="1F41751B" w14:textId="77777777" w:rsidR="007C7B5D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DF63A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1.1 Основная литература</w:t>
      </w:r>
    </w:p>
    <w:p w14:paraId="2D365677" w14:textId="77777777" w:rsidR="0077269E" w:rsidRDefault="0077269E" w:rsidP="007726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 w:rsidRPr="00C175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1. </w:t>
      </w:r>
      <w:proofErr w:type="spellStart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Тагашева</w:t>
      </w:r>
      <w:proofErr w:type="spellEnd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, Р. Г. Технологические аспекты промышленных производств химических продуктов : учебно-методическое пособие / Р. Г. </w:t>
      </w:r>
      <w:proofErr w:type="spellStart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Тагашева</w:t>
      </w:r>
      <w:proofErr w:type="spellEnd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, Г. Ю. Климентова. — Казань : Издательство КНИТУ, 2022. — 108 c. — ISBN 978-5-7882-3123-5. — Текст : электронный // Цифровой образовательный ресурс IPR SMART : [сайт]. — URL: </w:t>
      </w:r>
      <w:hyperlink r:id="rId6" w:history="1">
        <w:r w:rsidRPr="00C00E21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https://www.iprbookshop.ru/129263.html</w:t>
        </w:r>
      </w:hyperlink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 </w:t>
      </w:r>
    </w:p>
    <w:p w14:paraId="189FDBEA" w14:textId="77777777" w:rsidR="0077269E" w:rsidRDefault="0077269E" w:rsidP="007726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2.</w:t>
      </w:r>
      <w:r w:rsidRPr="00AB48DE">
        <w:rPr>
          <w:rFonts w:ascii="Montserrat" w:hAnsi="Montserrat"/>
          <w:color w:val="263238"/>
          <w:shd w:val="clear" w:color="auto" w:fill="FFFFFF"/>
        </w:rPr>
        <w:t xml:space="preserve"> </w:t>
      </w:r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Химия и технология органических веществ : практикум / Р. Р. Рахматуллин, Ч. Б. Медведева, И. В. </w:t>
      </w:r>
      <w:proofErr w:type="spellStart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Цивунина</w:t>
      </w:r>
      <w:proofErr w:type="spellEnd"/>
      <w:r w:rsidRPr="00AB48D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[и др.]. — Казань : Издательство КНИТУ, 2021. — 88 c. — ISBN 978-5-7882-2970-6. — Текст : электронный // Цифровой образовательный ресурс IPR SMART : [сайт]. — URL: </w:t>
      </w:r>
      <w:hyperlink r:id="rId7" w:history="1">
        <w:r w:rsidRPr="00C00E21">
          <w:rPr>
            <w:rStyle w:val="a4"/>
            <w:rFonts w:ascii="Times New Roman" w:eastAsia="Times New Roman" w:hAnsi="Times New Roman" w:cs="Times New Roman"/>
            <w:bCs/>
            <w:spacing w:val="-7"/>
            <w:sz w:val="24"/>
            <w:szCs w:val="24"/>
            <w:lang w:eastAsia="ru-RU"/>
          </w:rPr>
          <w:t>https://www.iprbookshop.ru/121081.html</w:t>
        </w:r>
      </w:hyperlink>
    </w:p>
    <w:p w14:paraId="47C45AD4" w14:textId="77777777" w:rsidR="007C7B5D" w:rsidRPr="009B381D" w:rsidRDefault="007C7B5D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52DD410B" w14:textId="77777777" w:rsidR="007C7B5D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1.2 </w:t>
      </w:r>
      <w:r w:rsidR="007C7B5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Дополнительная литература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</w:p>
    <w:p w14:paraId="0D152E86" w14:textId="77777777" w:rsidR="007C7B5D" w:rsidRDefault="007C7B5D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14:paraId="00A670E6" w14:textId="77777777" w:rsidR="0077269E" w:rsidRPr="006B2F0C" w:rsidRDefault="0077269E" w:rsidP="006B2F0C">
      <w:pPr>
        <w:spacing w:after="0" w:line="240" w:lineRule="auto"/>
        <w:jc w:val="both"/>
        <w:rPr>
          <w:rFonts w:ascii="Montserrat" w:hAnsi="Montserrat"/>
          <w:color w:val="263238"/>
          <w:shd w:val="clear" w:color="auto" w:fill="FFFFFF"/>
        </w:rPr>
      </w:pPr>
      <w:r w:rsidRPr="006B2F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синтеза высокомолекулярных соединений: учебное пособие / Н. Ю. Санникова, Л. А. Власова, С. С. Никулин, И. Н. Пугачева. — Воронеж : Воронежский государственный университет инженерных технологий, 2020. — 55 c. — ISBN 978-5-00032-465-3. — Текст : электронный // Цифровой образовательный ресурс IPR SMART : [сайт]. — URL:</w:t>
      </w:r>
      <w:r w:rsidR="006B2F0C" w:rsidRPr="006B2F0C">
        <w:rPr>
          <w:rFonts w:ascii="Montserrat" w:hAnsi="Montserrat"/>
          <w:color w:val="263238"/>
          <w:shd w:val="clear" w:color="auto" w:fill="FFFFFF"/>
        </w:rPr>
        <w:t xml:space="preserve"> </w:t>
      </w:r>
      <w:hyperlink r:id="rId8" w:history="1">
        <w:r w:rsidR="006B2F0C" w:rsidRPr="006B2F0C">
          <w:rPr>
            <w:rStyle w:val="a4"/>
            <w:rFonts w:ascii="Montserrat" w:hAnsi="Montserrat"/>
            <w:shd w:val="clear" w:color="auto" w:fill="FFFFFF"/>
          </w:rPr>
          <w:t>https://www.iprbookshop.ru/106452.html</w:t>
        </w:r>
      </w:hyperlink>
    </w:p>
    <w:p w14:paraId="0C45CD19" w14:textId="77777777" w:rsidR="0077269E" w:rsidRDefault="0077269E" w:rsidP="007726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Теоретические основы синтеза лекарственных веществ : методические указания к лабораторным работам / составители А. Н. Гафаров, В. Г. Никитин, Г. В. Андреева. — Казань : Казанский национальный исследовательский технологический университет, 2016. — 20 c. — Текст : электронный // Цифровой образовательный ресурс IPR SMART : [сайт]. — URL: </w:t>
      </w:r>
      <w:hyperlink r:id="rId9" w:history="1">
        <w:r w:rsidRPr="00C00E2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https://www.iprbookshop.ru/62300.html</w:t>
        </w:r>
      </w:hyperlink>
      <w:r w:rsidRPr="00AB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F3189FD" w14:textId="77777777" w:rsidR="00B10C85" w:rsidRDefault="00B10C85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2A87B94E" w14:textId="77777777" w:rsidR="007918BF" w:rsidRPr="007918BF" w:rsidRDefault="00DF63A0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2. </w:t>
      </w:r>
      <w:r w:rsidRPr="00DF63A0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Периодические издания (журналы)</w:t>
      </w:r>
    </w:p>
    <w:p w14:paraId="33DCABB2" w14:textId="77777777" w:rsidR="007918BF" w:rsidRPr="00E75861" w:rsidRDefault="007918BF" w:rsidP="00945AD3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33B394A5" w14:textId="77777777" w:rsidR="00986546" w:rsidRPr="00986546" w:rsidRDefault="00986546" w:rsidP="00986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1.Вопросы биологической, медицинской и фармацевтической химии. – Издательство : Издательский дом «Русский врач», Москва. – ISSN: 1560-9596. – ИВИС: Информационные услуги: [сайт]. – URL: </w:t>
      </w:r>
      <w:hyperlink r:id="rId10" w:history="1">
        <w:r w:rsidRPr="0098654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https://eivis.ru/browse/publication/71357</w:t>
        </w:r>
      </w:hyperlink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B5A54A3" w14:textId="77777777" w:rsidR="00986546" w:rsidRPr="00986546" w:rsidRDefault="00986546" w:rsidP="00986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2.Химико-фармацевтический журнал. Научно-технический и производственный журнал – Издательство : </w:t>
      </w:r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 «</w:t>
      </w:r>
      <w:proofErr w:type="spellStart"/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Фолиум</w:t>
      </w:r>
      <w:proofErr w:type="spellEnd"/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Москва. – ISSN:  0023-1134 – </w:t>
      </w:r>
      <w:proofErr w:type="spellStart"/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 </w:t>
      </w:r>
      <w:hyperlink r:id="rId11" w:history="1">
        <w:r w:rsidRPr="009865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DDBA0B" w14:textId="6F9748EF" w:rsidR="00D655B4" w:rsidRPr="001E10A6" w:rsidRDefault="00986546" w:rsidP="001E1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3.Фармация - Издательство : Русский врач, ИД, Москва. – ISSN: 0367-3014 – </w:t>
      </w:r>
      <w:proofErr w:type="spellStart"/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</w:t>
      </w:r>
      <w:hyperlink r:id="rId12" w:history="1">
        <w:r w:rsidRPr="009865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986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93705DA" w14:textId="77777777" w:rsidR="00D655B4" w:rsidRDefault="00D655B4" w:rsidP="00945AD3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14:paraId="1EE8251C" w14:textId="77777777" w:rsidR="007C7B5D" w:rsidRPr="00DF63A0" w:rsidRDefault="007B0B0B" w:rsidP="00945AD3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3. </w:t>
      </w:r>
      <w:r w:rsidR="007C7B5D" w:rsidRPr="00DF63A0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Электронное информационное обеспечение и Интернет-ресурсы </w:t>
      </w:r>
    </w:p>
    <w:p w14:paraId="4AE45D64" w14:textId="77777777" w:rsidR="007C7B5D" w:rsidRDefault="007C7B5D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</w:p>
    <w:p w14:paraId="35DFA457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3" w:history="1">
        <w:r w:rsidRPr="00D655B4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5FB05D5E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 База данных «Цифровая библиотека </w:t>
      </w:r>
      <w:proofErr w:type="spellStart"/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IPRsmart</w:t>
      </w:r>
      <w:proofErr w:type="spellEnd"/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(</w:t>
      </w:r>
      <w:proofErr w:type="spellStart"/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IRPsmart</w:t>
      </w:r>
      <w:proofErr w:type="spellEnd"/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ONE)» [сайт]. – </w:t>
      </w:r>
      <w:hyperlink r:id="rId14" w:history="1">
        <w:r w:rsidRPr="00D655B4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0BFACF18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3. Справочная правовая система КГМУ "КонсультантПлюс" [сайт]. – URL: </w:t>
      </w:r>
      <w:hyperlink r:id="rId15" w:history="1">
        <w:r w:rsidRPr="00D655B4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2FE78D6F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4. Федеральная электронная медицинская библиотека. [сайт]. – URL: </w:t>
      </w:r>
      <w:hyperlink r:id="rId16" w:history="1">
        <w:r w:rsidRPr="00D655B4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61299A43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 xml:space="preserve">5. Полнотекстовая база данных «Polpred.com Обзор СМИ». [сайт]. – URL: </w:t>
      </w:r>
      <w:hyperlink r:id="rId17" w:history="1">
        <w:r w:rsidRPr="00D655B4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140FEC5C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6. Научная электронная библиотека «</w:t>
      </w:r>
      <w:proofErr w:type="spellStart"/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КиберЛенинка</w:t>
      </w:r>
      <w:proofErr w:type="spellEnd"/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» [сайт]. – URL: </w:t>
      </w:r>
      <w:hyperlink r:id="rId18" w:history="1">
        <w:r w:rsidRPr="00D655B4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41EB4E1A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7. Министерство здравоохранения Российской Федерации. [сайт]. – URL: </w:t>
      </w:r>
      <w:hyperlink r:id="rId19" w:history="1">
        <w:r w:rsidRPr="00D655B4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7B201CA0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20" w:history="1">
        <w:r w:rsidRPr="00D655B4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19F71685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9. Министерство образования и науки Российской Федерации. [сайт]. – URL: </w:t>
      </w:r>
      <w:hyperlink r:id="rId21" w:history="1">
        <w:r w:rsidRPr="00D655B4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  <w:r w:rsidRPr="00D655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3727B17A" w14:textId="77777777" w:rsidR="00D655B4" w:rsidRPr="00D655B4" w:rsidRDefault="00D655B4" w:rsidP="00D65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061E7" w14:textId="77777777" w:rsidR="00336A25" w:rsidRDefault="00336A25" w:rsidP="00D655B4">
      <w:pPr>
        <w:spacing w:after="0" w:line="240" w:lineRule="auto"/>
        <w:jc w:val="both"/>
      </w:pPr>
    </w:p>
    <w:sectPr w:rsidR="0033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5200"/>
    <w:multiLevelType w:val="hybridMultilevel"/>
    <w:tmpl w:val="01067AF2"/>
    <w:lvl w:ilvl="0" w:tplc="025A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2D63FD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3A1917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C13D94"/>
    <w:multiLevelType w:val="hybridMultilevel"/>
    <w:tmpl w:val="0262BEAA"/>
    <w:lvl w:ilvl="0" w:tplc="6DF01F96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E5252C"/>
    <w:multiLevelType w:val="hybridMultilevel"/>
    <w:tmpl w:val="2C48163C"/>
    <w:lvl w:ilvl="0" w:tplc="4A8423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B0"/>
    <w:rsid w:val="00053E4D"/>
    <w:rsid w:val="001E10A6"/>
    <w:rsid w:val="00333ECC"/>
    <w:rsid w:val="00336A25"/>
    <w:rsid w:val="003C27AA"/>
    <w:rsid w:val="00422E38"/>
    <w:rsid w:val="005B7614"/>
    <w:rsid w:val="006B2F0C"/>
    <w:rsid w:val="0072336D"/>
    <w:rsid w:val="0077269E"/>
    <w:rsid w:val="007918BF"/>
    <w:rsid w:val="007B0B0B"/>
    <w:rsid w:val="007C7B5D"/>
    <w:rsid w:val="00945AD3"/>
    <w:rsid w:val="00986546"/>
    <w:rsid w:val="00992547"/>
    <w:rsid w:val="00AA5116"/>
    <w:rsid w:val="00B062BE"/>
    <w:rsid w:val="00B10C85"/>
    <w:rsid w:val="00B723D8"/>
    <w:rsid w:val="00BB0633"/>
    <w:rsid w:val="00C13A52"/>
    <w:rsid w:val="00C1751E"/>
    <w:rsid w:val="00D655B4"/>
    <w:rsid w:val="00DA3F47"/>
    <w:rsid w:val="00DF63A0"/>
    <w:rsid w:val="00EA4547"/>
    <w:rsid w:val="00E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E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6452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21081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29263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71357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62300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2026-03-06T11:32:00Z</dcterms:created>
  <dcterms:modified xsi:type="dcterms:W3CDTF">2026-03-06T11:32:00Z</dcterms:modified>
</cp:coreProperties>
</file>